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075" w:rsidRDefault="007967C3">
      <w:pPr>
        <w:spacing w:afterLines="50" w:after="156"/>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w:t>
      </w:r>
      <w:r>
        <w:rPr>
          <w:rFonts w:ascii="Times New Roman" w:hAnsi="Times New Roman" w:hint="eastAsia"/>
          <w:b/>
          <w:bCs/>
          <w:szCs w:val="21"/>
          <w:u w:val="single"/>
        </w:rPr>
        <w:t>5</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8031"/>
      </w:tblGrid>
      <w:tr w:rsidR="005C7075">
        <w:tc>
          <w:tcPr>
            <w:tcW w:w="1613" w:type="dxa"/>
            <w:vAlign w:val="center"/>
          </w:tcPr>
          <w:p w:rsidR="005C7075" w:rsidRDefault="007967C3">
            <w:pPr>
              <w:jc w:val="center"/>
              <w:rPr>
                <w:rFonts w:ascii="Times New Roman" w:hAnsi="Times New Roman"/>
                <w:szCs w:val="21"/>
              </w:rPr>
            </w:pPr>
            <w:r>
              <w:rPr>
                <w:rFonts w:ascii="Times New Roman" w:hAnsi="Times New Roman"/>
                <w:b/>
                <w:bCs/>
                <w:szCs w:val="21"/>
              </w:rPr>
              <w:t>授课章节内容</w:t>
            </w:r>
          </w:p>
        </w:tc>
        <w:tc>
          <w:tcPr>
            <w:tcW w:w="8031" w:type="dxa"/>
          </w:tcPr>
          <w:p w:rsidR="005C7075" w:rsidRDefault="007967C3">
            <w:pPr>
              <w:jc w:val="left"/>
              <w:rPr>
                <w:rFonts w:ascii="Times New Roman" w:hAnsi="Times New Roman"/>
                <w:szCs w:val="21"/>
              </w:rPr>
            </w:pPr>
            <w:r>
              <w:rPr>
                <w:rFonts w:ascii="Times New Roman" w:hAnsi="Times New Roman" w:hint="eastAsia"/>
                <w:szCs w:val="21"/>
              </w:rPr>
              <w:t>第四章</w:t>
            </w:r>
            <w:r>
              <w:rPr>
                <w:rFonts w:ascii="Times New Roman" w:hAnsi="Times New Roman" w:hint="eastAsia"/>
                <w:szCs w:val="21"/>
              </w:rPr>
              <w:t xml:space="preserve"> </w:t>
            </w:r>
            <w:r>
              <w:rPr>
                <w:rFonts w:ascii="Times New Roman" w:hAnsi="Times New Roman"/>
                <w:szCs w:val="21"/>
              </w:rPr>
              <w:t>多符号离散信源与信道</w:t>
            </w:r>
            <w:r>
              <w:rPr>
                <w:rFonts w:ascii="Times New Roman" w:hAnsi="Times New Roman" w:hint="eastAsia"/>
                <w:szCs w:val="21"/>
              </w:rPr>
              <w:t xml:space="preserve"> </w:t>
            </w:r>
            <w:r>
              <w:rPr>
                <w:rFonts w:ascii="Times New Roman" w:hAnsi="Times New Roman"/>
                <w:szCs w:val="21"/>
              </w:rPr>
              <w:t xml:space="preserve"> </w:t>
            </w:r>
          </w:p>
        </w:tc>
      </w:tr>
      <w:tr w:rsidR="005C7075">
        <w:tc>
          <w:tcPr>
            <w:tcW w:w="1613" w:type="dxa"/>
            <w:vMerge w:val="restart"/>
            <w:vAlign w:val="center"/>
          </w:tcPr>
          <w:p w:rsidR="005C7075" w:rsidRDefault="005C7075">
            <w:pPr>
              <w:jc w:val="center"/>
              <w:rPr>
                <w:rFonts w:ascii="Times New Roman" w:hAnsi="Times New Roman"/>
                <w:b/>
                <w:bCs/>
                <w:szCs w:val="21"/>
              </w:rPr>
            </w:pPr>
          </w:p>
        </w:tc>
        <w:tc>
          <w:tcPr>
            <w:tcW w:w="8031" w:type="dxa"/>
          </w:tcPr>
          <w:p w:rsidR="005C7075" w:rsidRDefault="007967C3">
            <w:pPr>
              <w:jc w:val="left"/>
              <w:rPr>
                <w:rFonts w:ascii="Times New Roman" w:hAnsi="Times New Roman"/>
                <w:szCs w:val="21"/>
              </w:rPr>
            </w:pPr>
            <w:r>
              <w:rPr>
                <w:rFonts w:ascii="Times New Roman" w:hAnsi="Times New Roman" w:hint="eastAsia"/>
                <w:szCs w:val="21"/>
              </w:rPr>
              <w:t>4.1</w:t>
            </w:r>
            <w:r>
              <w:rPr>
                <w:rFonts w:ascii="Times New Roman" w:hAnsi="Times New Roman"/>
                <w:szCs w:val="21"/>
              </w:rPr>
              <w:t>离散平稳信源的数学模型</w:t>
            </w:r>
          </w:p>
        </w:tc>
      </w:tr>
      <w:tr w:rsidR="005C7075">
        <w:tc>
          <w:tcPr>
            <w:tcW w:w="1613" w:type="dxa"/>
            <w:vMerge/>
            <w:vAlign w:val="center"/>
          </w:tcPr>
          <w:p w:rsidR="005C7075" w:rsidRDefault="005C7075">
            <w:pPr>
              <w:jc w:val="center"/>
              <w:rPr>
                <w:rFonts w:ascii="Times New Roman" w:hAnsi="Times New Roman"/>
                <w:b/>
                <w:bCs/>
                <w:szCs w:val="21"/>
              </w:rPr>
            </w:pPr>
          </w:p>
        </w:tc>
        <w:tc>
          <w:tcPr>
            <w:tcW w:w="8031" w:type="dxa"/>
          </w:tcPr>
          <w:p w:rsidR="005C7075" w:rsidRDefault="007967C3">
            <w:pPr>
              <w:jc w:val="left"/>
              <w:rPr>
                <w:rFonts w:ascii="Times New Roman" w:hAnsi="Times New Roman"/>
                <w:szCs w:val="21"/>
              </w:rPr>
            </w:pPr>
            <w:r>
              <w:rPr>
                <w:rFonts w:ascii="Times New Roman" w:hAnsi="Times New Roman" w:hint="eastAsia"/>
                <w:szCs w:val="21"/>
              </w:rPr>
              <w:t>4.2</w:t>
            </w:r>
            <w:r>
              <w:rPr>
                <w:rFonts w:ascii="Times New Roman" w:hAnsi="Times New Roman"/>
                <w:szCs w:val="21"/>
              </w:rPr>
              <w:t>离散平稳无记忆信源的信息熵</w:t>
            </w:r>
          </w:p>
        </w:tc>
      </w:tr>
      <w:tr w:rsidR="005C7075">
        <w:tc>
          <w:tcPr>
            <w:tcW w:w="1613" w:type="dxa"/>
            <w:vMerge/>
            <w:vAlign w:val="center"/>
          </w:tcPr>
          <w:p w:rsidR="005C7075" w:rsidRDefault="005C7075">
            <w:pPr>
              <w:jc w:val="center"/>
              <w:rPr>
                <w:rFonts w:ascii="Times New Roman" w:hAnsi="Times New Roman"/>
                <w:b/>
                <w:bCs/>
                <w:szCs w:val="21"/>
              </w:rPr>
            </w:pPr>
          </w:p>
        </w:tc>
        <w:tc>
          <w:tcPr>
            <w:tcW w:w="8031" w:type="dxa"/>
          </w:tcPr>
          <w:p w:rsidR="005C7075" w:rsidRDefault="007967C3">
            <w:pPr>
              <w:jc w:val="left"/>
              <w:rPr>
                <w:rFonts w:ascii="Times New Roman" w:hAnsi="Times New Roman"/>
                <w:szCs w:val="21"/>
              </w:rPr>
            </w:pPr>
            <w:r>
              <w:rPr>
                <w:rFonts w:ascii="Times New Roman" w:hAnsi="Times New Roman" w:hint="eastAsia"/>
                <w:szCs w:val="21"/>
              </w:rPr>
              <w:t>4.3</w:t>
            </w:r>
            <w:r>
              <w:rPr>
                <w:rFonts w:ascii="Times New Roman" w:hAnsi="Times New Roman"/>
                <w:szCs w:val="21"/>
              </w:rPr>
              <w:t>离散平稳</w:t>
            </w:r>
            <w:r>
              <w:rPr>
                <w:rFonts w:ascii="Times New Roman" w:hAnsi="Times New Roman" w:hint="eastAsia"/>
                <w:szCs w:val="21"/>
              </w:rPr>
              <w:t>有</w:t>
            </w:r>
            <w:r>
              <w:rPr>
                <w:rFonts w:ascii="Times New Roman" w:hAnsi="Times New Roman"/>
                <w:szCs w:val="21"/>
              </w:rPr>
              <w:t>记忆信源的信息熵</w:t>
            </w:r>
          </w:p>
        </w:tc>
      </w:tr>
      <w:tr w:rsidR="005C7075">
        <w:tc>
          <w:tcPr>
            <w:tcW w:w="1613" w:type="dxa"/>
            <w:vMerge/>
            <w:vAlign w:val="center"/>
          </w:tcPr>
          <w:p w:rsidR="005C7075" w:rsidRDefault="005C7075">
            <w:pPr>
              <w:jc w:val="center"/>
              <w:rPr>
                <w:rFonts w:ascii="Times New Roman" w:hAnsi="Times New Roman"/>
                <w:b/>
                <w:bCs/>
                <w:szCs w:val="21"/>
              </w:rPr>
            </w:pPr>
          </w:p>
        </w:tc>
        <w:tc>
          <w:tcPr>
            <w:tcW w:w="8031" w:type="dxa"/>
          </w:tcPr>
          <w:p w:rsidR="005C7075" w:rsidRDefault="007967C3">
            <w:pPr>
              <w:jc w:val="left"/>
              <w:rPr>
                <w:rFonts w:ascii="Times New Roman" w:hAnsi="Times New Roman"/>
                <w:szCs w:val="21"/>
              </w:rPr>
            </w:pPr>
            <w:r>
              <w:rPr>
                <w:rFonts w:ascii="Times New Roman" w:hAnsi="Times New Roman" w:hint="eastAsia"/>
                <w:szCs w:val="21"/>
              </w:rPr>
              <w:t>4.4</w:t>
            </w:r>
            <w:r>
              <w:rPr>
                <w:rFonts w:ascii="Times New Roman" w:hAnsi="Times New Roman"/>
                <w:szCs w:val="21"/>
              </w:rPr>
              <w:t>离散平稳有记忆信源的极限熵</w:t>
            </w:r>
          </w:p>
        </w:tc>
      </w:tr>
      <w:tr w:rsidR="005C7075">
        <w:tc>
          <w:tcPr>
            <w:tcW w:w="1613" w:type="dxa"/>
            <w:vMerge/>
            <w:vAlign w:val="center"/>
          </w:tcPr>
          <w:p w:rsidR="005C7075" w:rsidRDefault="005C7075">
            <w:pPr>
              <w:jc w:val="center"/>
              <w:rPr>
                <w:rFonts w:ascii="Times New Roman" w:hAnsi="Times New Roman"/>
                <w:b/>
                <w:bCs/>
                <w:szCs w:val="21"/>
              </w:rPr>
            </w:pPr>
          </w:p>
        </w:tc>
        <w:tc>
          <w:tcPr>
            <w:tcW w:w="8031" w:type="dxa"/>
          </w:tcPr>
          <w:p w:rsidR="005C7075" w:rsidRDefault="007967C3">
            <w:pPr>
              <w:jc w:val="left"/>
              <w:rPr>
                <w:rFonts w:ascii="Times New Roman" w:hAnsi="Times New Roman"/>
                <w:szCs w:val="21"/>
              </w:rPr>
            </w:pPr>
            <w:r>
              <w:rPr>
                <w:rFonts w:ascii="Times New Roman" w:hAnsi="Times New Roman" w:hint="eastAsia"/>
                <w:szCs w:val="21"/>
              </w:rPr>
              <w:t>4</w:t>
            </w:r>
            <w:r>
              <w:rPr>
                <w:rFonts w:ascii="Times New Roman" w:hAnsi="Times New Roman"/>
                <w:szCs w:val="21"/>
              </w:rPr>
              <w:t>.</w:t>
            </w:r>
            <w:r>
              <w:rPr>
                <w:rFonts w:ascii="Times New Roman" w:hAnsi="Times New Roman" w:hint="eastAsia"/>
                <w:szCs w:val="21"/>
              </w:rPr>
              <w:t>5</w:t>
            </w:r>
            <w:r>
              <w:rPr>
                <w:rFonts w:ascii="Times New Roman" w:hAnsi="Times New Roman"/>
                <w:szCs w:val="21"/>
              </w:rPr>
              <w:t>信源的剩余度</w:t>
            </w:r>
          </w:p>
        </w:tc>
      </w:tr>
      <w:tr w:rsidR="005C7075">
        <w:tc>
          <w:tcPr>
            <w:tcW w:w="1613" w:type="dxa"/>
          </w:tcPr>
          <w:p w:rsidR="005C7075" w:rsidRDefault="007967C3">
            <w:pPr>
              <w:jc w:val="center"/>
              <w:rPr>
                <w:rFonts w:ascii="Times New Roman" w:hAnsi="Times New Roman"/>
                <w:szCs w:val="21"/>
              </w:rPr>
            </w:pPr>
            <w:r>
              <w:rPr>
                <w:rFonts w:ascii="Times New Roman" w:hAnsi="Times New Roman"/>
                <w:b/>
                <w:bCs/>
                <w:szCs w:val="21"/>
              </w:rPr>
              <w:t>教学目标</w:t>
            </w:r>
          </w:p>
        </w:tc>
        <w:tc>
          <w:tcPr>
            <w:tcW w:w="8031" w:type="dxa"/>
          </w:tcPr>
          <w:p w:rsidR="005C7075" w:rsidRDefault="007967C3">
            <w:pPr>
              <w:jc w:val="left"/>
              <w:rPr>
                <w:rFonts w:ascii="Times New Roman" w:hAnsi="Times New Roman"/>
                <w:szCs w:val="21"/>
              </w:rPr>
            </w:pPr>
            <w:r>
              <w:rPr>
                <w:rFonts w:ascii="Times New Roman" w:hAnsi="Times New Roman"/>
                <w:szCs w:val="21"/>
              </w:rPr>
              <w:t>教学目标</w:t>
            </w:r>
            <w:r>
              <w:rPr>
                <w:rFonts w:ascii="Times New Roman" w:hAnsi="Times New Roman"/>
                <w:szCs w:val="21"/>
              </w:rPr>
              <w:t>3</w:t>
            </w:r>
          </w:p>
        </w:tc>
      </w:tr>
      <w:tr w:rsidR="005C7075">
        <w:tc>
          <w:tcPr>
            <w:tcW w:w="1613" w:type="dxa"/>
          </w:tcPr>
          <w:p w:rsidR="005C7075" w:rsidRDefault="007967C3">
            <w:pPr>
              <w:jc w:val="center"/>
              <w:rPr>
                <w:rFonts w:ascii="Times New Roman" w:hAnsi="Times New Roman"/>
                <w:b/>
                <w:bCs/>
                <w:szCs w:val="21"/>
              </w:rPr>
            </w:pPr>
            <w:r>
              <w:rPr>
                <w:rFonts w:ascii="Times New Roman" w:hAnsi="Times New Roman"/>
                <w:b/>
                <w:bCs/>
                <w:szCs w:val="21"/>
              </w:rPr>
              <w:t>支撑毕业要求</w:t>
            </w:r>
          </w:p>
        </w:tc>
        <w:tc>
          <w:tcPr>
            <w:tcW w:w="8031" w:type="dxa"/>
          </w:tcPr>
          <w:p w:rsidR="005C7075" w:rsidRDefault="007967C3">
            <w:pPr>
              <w:jc w:val="left"/>
              <w:rPr>
                <w:rFonts w:ascii="Times New Roman" w:hAnsi="Times New Roman"/>
                <w:szCs w:val="21"/>
              </w:rPr>
            </w:pPr>
            <w:r>
              <w:rPr>
                <w:rFonts w:ascii="Times New Roman" w:hAnsi="Times New Roman"/>
                <w:szCs w:val="21"/>
              </w:rPr>
              <w:t>毕业要求</w:t>
            </w:r>
            <w:r>
              <w:rPr>
                <w:rFonts w:ascii="Times New Roman" w:hAnsi="Times New Roman"/>
                <w:szCs w:val="21"/>
              </w:rPr>
              <w:t>1-3</w:t>
            </w:r>
          </w:p>
        </w:tc>
      </w:tr>
    </w:tbl>
    <w:p w:rsidR="005C7075" w:rsidRDefault="005C7075">
      <w:pPr>
        <w:rPr>
          <w:rFonts w:ascii="Times New Roman" w:hAnsi="Times New Roman"/>
          <w:b/>
          <w:bCs/>
          <w:szCs w:val="21"/>
        </w:rPr>
      </w:pPr>
    </w:p>
    <w:p w:rsidR="005C7075" w:rsidRDefault="007967C3">
      <w:pPr>
        <w:rPr>
          <w:rFonts w:ascii="Times New Roman" w:hAnsi="Times New Roman"/>
          <w:b/>
          <w:bCs/>
          <w:szCs w:val="21"/>
          <w:highlight w:val="yellow"/>
        </w:rPr>
      </w:pPr>
      <w:r>
        <w:rPr>
          <w:rFonts w:ascii="Times New Roman" w:hAnsi="Times New Roman"/>
          <w:b/>
          <w:bCs/>
          <w:szCs w:val="21"/>
        </w:rPr>
        <w:t>教学要求：</w:t>
      </w:r>
    </w:p>
    <w:p w:rsidR="005C7075" w:rsidRDefault="007967C3">
      <w:pPr>
        <w:widowControl/>
        <w:rPr>
          <w:rFonts w:ascii="Times New Roman" w:hAnsi="Times New Roman"/>
          <w:szCs w:val="21"/>
        </w:rPr>
      </w:pPr>
      <w:r>
        <w:rPr>
          <w:rFonts w:ascii="Times New Roman" w:hAnsi="Times New Roman"/>
          <w:szCs w:val="21"/>
        </w:rPr>
        <w:t xml:space="preserve">1.  </w:t>
      </w:r>
      <w:r>
        <w:rPr>
          <w:rFonts w:ascii="Times New Roman" w:hAnsi="Times New Roman"/>
          <w:szCs w:val="21"/>
        </w:rPr>
        <w:t>知识目标</w:t>
      </w:r>
    </w:p>
    <w:p w:rsidR="005C7075" w:rsidRDefault="007967C3">
      <w:pPr>
        <w:widowControl/>
        <w:numPr>
          <w:ilvl w:val="0"/>
          <w:numId w:val="1"/>
        </w:numPr>
        <w:rPr>
          <w:rFonts w:ascii="Times New Roman" w:hAnsi="Times New Roman"/>
          <w:color w:val="000000"/>
          <w:szCs w:val="21"/>
        </w:rPr>
      </w:pPr>
      <w:r>
        <w:rPr>
          <w:rFonts w:ascii="Times New Roman" w:hAnsi="Times New Roman" w:hint="eastAsia"/>
          <w:color w:val="000000"/>
          <w:szCs w:val="21"/>
        </w:rPr>
        <w:t>了解</w:t>
      </w:r>
      <w:r>
        <w:rPr>
          <w:rFonts w:ascii="Times New Roman" w:hAnsi="Times New Roman" w:hint="eastAsia"/>
          <w:color w:val="000000"/>
          <w:szCs w:val="21"/>
        </w:rPr>
        <w:t>多维离散信源</w:t>
      </w:r>
      <w:r>
        <w:rPr>
          <w:rFonts w:ascii="Times New Roman" w:hAnsi="Times New Roman" w:hint="eastAsia"/>
          <w:color w:val="000000"/>
          <w:szCs w:val="21"/>
        </w:rPr>
        <w:t>。</w:t>
      </w:r>
    </w:p>
    <w:p w:rsidR="005C7075" w:rsidRDefault="007967C3">
      <w:pPr>
        <w:widowControl/>
        <w:numPr>
          <w:ilvl w:val="0"/>
          <w:numId w:val="1"/>
        </w:numPr>
        <w:rPr>
          <w:rFonts w:ascii="Times New Roman" w:hAnsi="Times New Roman"/>
          <w:color w:val="000000"/>
          <w:szCs w:val="21"/>
        </w:rPr>
      </w:pPr>
      <w:r>
        <w:rPr>
          <w:rFonts w:ascii="Times New Roman" w:hAnsi="Times New Roman" w:hint="eastAsia"/>
          <w:color w:val="000000"/>
          <w:szCs w:val="21"/>
        </w:rPr>
        <w:t>学会计算</w:t>
      </w:r>
      <w:r>
        <w:rPr>
          <w:rFonts w:ascii="Times New Roman" w:hAnsi="Times New Roman" w:hint="eastAsia"/>
          <w:color w:val="000000"/>
          <w:szCs w:val="21"/>
        </w:rPr>
        <w:t>各种多维离散信源的熵</w:t>
      </w:r>
    </w:p>
    <w:p w:rsidR="005C7075" w:rsidRDefault="007967C3">
      <w:pPr>
        <w:rPr>
          <w:rFonts w:ascii="Times New Roman" w:hAnsi="Times New Roman"/>
          <w:szCs w:val="21"/>
        </w:rPr>
      </w:pPr>
      <w:r>
        <w:rPr>
          <w:rFonts w:ascii="Times New Roman" w:hAnsi="Times New Roman" w:hint="eastAsia"/>
          <w:szCs w:val="21"/>
        </w:rPr>
        <w:t>2.</w:t>
      </w:r>
      <w:r>
        <w:rPr>
          <w:rFonts w:ascii="Times New Roman" w:hAnsi="Times New Roman"/>
          <w:szCs w:val="21"/>
        </w:rPr>
        <w:t xml:space="preserve"> </w:t>
      </w:r>
      <w:r>
        <w:rPr>
          <w:rFonts w:ascii="Times New Roman" w:hAnsi="Times New Roman"/>
          <w:szCs w:val="21"/>
        </w:rPr>
        <w:t>能力目标</w:t>
      </w:r>
    </w:p>
    <w:p w:rsidR="005C7075" w:rsidRDefault="007967C3">
      <w:pPr>
        <w:widowControl/>
        <w:numPr>
          <w:ilvl w:val="0"/>
          <w:numId w:val="1"/>
        </w:numPr>
        <w:rPr>
          <w:rFonts w:ascii="Times New Roman" w:hAnsi="Times New Roman"/>
          <w:color w:val="000000"/>
          <w:szCs w:val="21"/>
        </w:rPr>
      </w:pPr>
      <w:r>
        <w:rPr>
          <w:rFonts w:ascii="Times New Roman" w:hAnsi="Times New Roman" w:hint="eastAsia"/>
          <w:color w:val="000000"/>
          <w:szCs w:val="21"/>
        </w:rPr>
        <w:t>能够</w:t>
      </w:r>
      <w:r>
        <w:rPr>
          <w:rFonts w:ascii="Times New Roman" w:hAnsi="Times New Roman" w:hint="eastAsia"/>
          <w:color w:val="000000"/>
          <w:szCs w:val="21"/>
        </w:rPr>
        <w:t>对实际离散信源所含有的</w:t>
      </w:r>
      <w:proofErr w:type="gramStart"/>
      <w:r>
        <w:rPr>
          <w:rFonts w:ascii="Times New Roman" w:hAnsi="Times New Roman" w:hint="eastAsia"/>
          <w:color w:val="000000"/>
          <w:szCs w:val="21"/>
        </w:rPr>
        <w:t>熵进行</w:t>
      </w:r>
      <w:proofErr w:type="gramEnd"/>
      <w:r>
        <w:rPr>
          <w:rFonts w:ascii="Times New Roman" w:hAnsi="Times New Roman" w:hint="eastAsia"/>
          <w:color w:val="000000"/>
          <w:szCs w:val="21"/>
        </w:rPr>
        <w:t>估算</w:t>
      </w:r>
    </w:p>
    <w:p w:rsidR="005C7075" w:rsidRDefault="007967C3">
      <w:pPr>
        <w:numPr>
          <w:ilvl w:val="0"/>
          <w:numId w:val="2"/>
        </w:numPr>
        <w:rPr>
          <w:rFonts w:ascii="Times New Roman" w:hAnsi="Times New Roman"/>
          <w:szCs w:val="21"/>
        </w:rPr>
      </w:pPr>
      <w:r>
        <w:rPr>
          <w:rFonts w:ascii="Times New Roman" w:hAnsi="Times New Roman"/>
          <w:szCs w:val="21"/>
        </w:rPr>
        <w:t>素质目标</w:t>
      </w:r>
    </w:p>
    <w:p w:rsidR="005C7075" w:rsidRDefault="007967C3">
      <w:pPr>
        <w:widowControl/>
        <w:numPr>
          <w:ilvl w:val="0"/>
          <w:numId w:val="1"/>
        </w:numPr>
        <w:rPr>
          <w:rFonts w:ascii="Times New Roman" w:hAnsi="Times New Roman"/>
          <w:color w:val="000000"/>
          <w:szCs w:val="21"/>
        </w:rPr>
      </w:pPr>
      <w:proofErr w:type="gramStart"/>
      <w:r>
        <w:rPr>
          <w:rFonts w:ascii="Times New Roman" w:hAnsi="Times New Roman" w:hint="eastAsia"/>
          <w:color w:val="000000"/>
          <w:szCs w:val="21"/>
        </w:rPr>
        <w:t>结合思政教育</w:t>
      </w:r>
      <w:proofErr w:type="gramEnd"/>
      <w:r>
        <w:rPr>
          <w:rFonts w:ascii="Times New Roman" w:hAnsi="Times New Roman" w:hint="eastAsia"/>
          <w:color w:val="000000"/>
          <w:szCs w:val="21"/>
        </w:rPr>
        <w:t>，具备寻找问题关键点的能力</w:t>
      </w:r>
      <w:r>
        <w:rPr>
          <w:rFonts w:ascii="Times New Roman" w:hAnsi="Times New Roman"/>
          <w:color w:val="000000"/>
          <w:szCs w:val="21"/>
        </w:rPr>
        <w:t>。</w:t>
      </w:r>
    </w:p>
    <w:p w:rsidR="005C7075" w:rsidRDefault="007967C3">
      <w:pPr>
        <w:rPr>
          <w:rFonts w:ascii="Times New Roman" w:hAnsi="Times New Roman"/>
        </w:rPr>
      </w:pPr>
      <w:r>
        <w:rPr>
          <w:rFonts w:ascii="Times New Roman" w:hAnsi="Times New Roman"/>
          <w:b/>
        </w:rPr>
        <w:t>教学重点与难点</w:t>
      </w:r>
      <w:r>
        <w:rPr>
          <w:rFonts w:ascii="Times New Roman" w:hAnsi="Times New Roman"/>
        </w:rPr>
        <w:t>：</w:t>
      </w:r>
    </w:p>
    <w:p w:rsidR="005C7075" w:rsidRDefault="007967C3">
      <w:pPr>
        <w:numPr>
          <w:ilvl w:val="0"/>
          <w:numId w:val="1"/>
        </w:numPr>
        <w:jc w:val="left"/>
        <w:rPr>
          <w:rFonts w:ascii="Times New Roman" w:hAnsi="Times New Roman"/>
          <w:kern w:val="0"/>
          <w:szCs w:val="21"/>
        </w:rPr>
      </w:pPr>
      <w:r>
        <w:rPr>
          <w:rFonts w:ascii="Times New Roman" w:hAnsi="Times New Roman" w:hint="eastAsia"/>
          <w:kern w:val="0"/>
          <w:szCs w:val="21"/>
        </w:rPr>
        <w:t>各种离散信源熵</w:t>
      </w:r>
      <w:r>
        <w:rPr>
          <w:rFonts w:ascii="Times New Roman" w:hAnsi="Times New Roman" w:hint="eastAsia"/>
          <w:kern w:val="0"/>
          <w:szCs w:val="21"/>
        </w:rPr>
        <w:t>的计算</w:t>
      </w:r>
      <w:r>
        <w:rPr>
          <w:rFonts w:ascii="Times New Roman" w:hAnsi="Times New Roman"/>
          <w:kern w:val="0"/>
          <w:szCs w:val="21"/>
        </w:rPr>
        <w:t>。</w:t>
      </w:r>
    </w:p>
    <w:p w:rsidR="005C7075" w:rsidRDefault="007967C3">
      <w:pPr>
        <w:rPr>
          <w:rFonts w:ascii="Times New Roman" w:hAnsi="Times New Roman"/>
          <w:szCs w:val="21"/>
        </w:rPr>
      </w:pPr>
      <w:r>
        <w:rPr>
          <w:rFonts w:ascii="Times New Roman" w:hAnsi="Times New Roman"/>
          <w:b/>
          <w:bCs/>
          <w:szCs w:val="21"/>
        </w:rPr>
        <w:t>教学过程设计：</w:t>
      </w:r>
    </w:p>
    <w:p w:rsidR="005C7075" w:rsidRDefault="007967C3">
      <w:pPr>
        <w:numPr>
          <w:ilvl w:val="0"/>
          <w:numId w:val="1"/>
        </w:numPr>
        <w:jc w:val="left"/>
        <w:rPr>
          <w:rFonts w:ascii="Times New Roman" w:hAnsi="Times New Roman"/>
          <w:szCs w:val="21"/>
        </w:rPr>
      </w:pPr>
      <w:r>
        <w:rPr>
          <w:rFonts w:ascii="Times New Roman" w:hAnsi="Times New Roman" w:hint="eastAsia"/>
          <w:szCs w:val="21"/>
        </w:rPr>
        <w:t>说</w:t>
      </w:r>
      <w:proofErr w:type="gramStart"/>
      <w:r>
        <w:rPr>
          <w:rFonts w:ascii="Times New Roman" w:hAnsi="Times New Roman" w:hint="eastAsia"/>
          <w:szCs w:val="21"/>
        </w:rPr>
        <w:t>清楚单</w:t>
      </w:r>
      <w:proofErr w:type="gramEnd"/>
      <w:r>
        <w:rPr>
          <w:rFonts w:ascii="Times New Roman" w:hAnsi="Times New Roman" w:hint="eastAsia"/>
          <w:szCs w:val="21"/>
        </w:rPr>
        <w:t>符号离散信源如何过渡到多符号离散信源，然后给出平均符号熵的定义与计算</w:t>
      </w:r>
    </w:p>
    <w:p w:rsidR="005C7075" w:rsidRDefault="007967C3">
      <w:pPr>
        <w:rPr>
          <w:rFonts w:ascii="Times New Roman" w:hAnsi="Times New Roman"/>
          <w:b/>
          <w:bCs/>
          <w:szCs w:val="21"/>
        </w:rPr>
      </w:pPr>
      <w:r>
        <w:rPr>
          <w:rFonts w:ascii="Times New Roman" w:hAnsi="Times New Roman"/>
          <w:b/>
          <w:bCs/>
          <w:szCs w:val="21"/>
        </w:rPr>
        <w:t>教学方法及手段：</w:t>
      </w:r>
    </w:p>
    <w:p w:rsidR="005C7075" w:rsidRDefault="007967C3">
      <w:pPr>
        <w:rPr>
          <w:rFonts w:ascii="Times New Roman" w:hAnsi="Times New Roman"/>
          <w:szCs w:val="21"/>
        </w:rPr>
      </w:pPr>
      <w:r>
        <w:rPr>
          <w:rFonts w:ascii="Times New Roman" w:hAnsi="Times New Roman"/>
          <w:szCs w:val="21"/>
        </w:rPr>
        <w:t>PPT</w:t>
      </w:r>
      <w:r>
        <w:rPr>
          <w:rFonts w:ascii="Times New Roman" w:hAnsi="Times New Roman"/>
          <w:szCs w:val="21"/>
        </w:rPr>
        <w:t>为主</w:t>
      </w:r>
      <w:r>
        <w:rPr>
          <w:rFonts w:ascii="Times New Roman" w:hAnsi="Times New Roman" w:hint="eastAsia"/>
          <w:szCs w:val="21"/>
        </w:rPr>
        <w:t>，例题</w:t>
      </w:r>
      <w:r>
        <w:rPr>
          <w:rFonts w:ascii="Times New Roman" w:hAnsi="Times New Roman"/>
          <w:szCs w:val="21"/>
        </w:rPr>
        <w:t>，板书为辅。</w:t>
      </w:r>
    </w:p>
    <w:p w:rsidR="005C7075" w:rsidRDefault="005C7075">
      <w:pPr>
        <w:rPr>
          <w:rFonts w:ascii="Times New Roman" w:hAnsi="Times New Roman"/>
          <w:szCs w:val="21"/>
        </w:rPr>
      </w:pP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6414"/>
        <w:gridCol w:w="1867"/>
      </w:tblGrid>
      <w:tr w:rsidR="005C7075">
        <w:trPr>
          <w:trHeight w:val="587"/>
          <w:tblHeader/>
          <w:jc w:val="center"/>
        </w:trPr>
        <w:tc>
          <w:tcPr>
            <w:tcW w:w="7513"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5C7075" w:rsidRDefault="007967C3">
            <w:pPr>
              <w:widowControl/>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867" w:type="dxa"/>
            <w:tcBorders>
              <w:top w:val="single" w:sz="4" w:space="0" w:color="auto"/>
              <w:left w:val="single" w:sz="4" w:space="0" w:color="auto"/>
              <w:bottom w:val="single" w:sz="4" w:space="0" w:color="auto"/>
              <w:right w:val="single" w:sz="4" w:space="0" w:color="auto"/>
            </w:tcBorders>
            <w:shd w:val="clear" w:color="auto" w:fill="F1F1F1"/>
            <w:vAlign w:val="center"/>
          </w:tcPr>
          <w:p w:rsidR="005C7075" w:rsidRDefault="007967C3">
            <w:pPr>
              <w:widowControl/>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5C7075">
        <w:trPr>
          <w:trHeight w:val="2586"/>
          <w:jc w:val="center"/>
        </w:trPr>
        <w:tc>
          <w:tcPr>
            <w:tcW w:w="7513" w:type="dxa"/>
            <w:gridSpan w:val="2"/>
            <w:tcBorders>
              <w:top w:val="single" w:sz="4" w:space="0" w:color="auto"/>
              <w:left w:val="single" w:sz="4" w:space="0" w:color="auto"/>
              <w:right w:val="single" w:sz="4" w:space="0" w:color="auto"/>
            </w:tcBorders>
            <w:vAlign w:val="center"/>
          </w:tcPr>
          <w:p w:rsidR="005C7075" w:rsidRDefault="007967C3">
            <w:pPr>
              <w:spacing w:before="340" w:after="330"/>
              <w:jc w:val="center"/>
              <w:rPr>
                <w:rFonts w:ascii="黑体" w:eastAsia="黑体" w:hAnsi="黑体"/>
                <w:sz w:val="36"/>
                <w:szCs w:val="36"/>
              </w:rPr>
            </w:pPr>
            <w:r>
              <w:rPr>
                <w:rFonts w:ascii="黑体" w:eastAsia="黑体" w:hAnsi="黑体" w:hint="eastAsia"/>
                <w:sz w:val="36"/>
                <w:szCs w:val="36"/>
              </w:rPr>
              <w:t>第</w:t>
            </w:r>
            <w:r>
              <w:rPr>
                <w:rFonts w:eastAsia="黑体"/>
                <w:sz w:val="36"/>
                <w:szCs w:val="36"/>
              </w:rPr>
              <w:t>4</w:t>
            </w:r>
            <w:r>
              <w:rPr>
                <w:rFonts w:ascii="黑体" w:eastAsia="黑体" w:hAnsi="黑体" w:hint="eastAsia"/>
                <w:sz w:val="36"/>
                <w:szCs w:val="36"/>
              </w:rPr>
              <w:t>章</w:t>
            </w:r>
            <w:r>
              <w:rPr>
                <w:rFonts w:ascii="黑体" w:eastAsia="黑体" w:hAnsi="黑体" w:hint="eastAsia"/>
                <w:sz w:val="36"/>
                <w:szCs w:val="36"/>
              </w:rPr>
              <w:t xml:space="preserve"> </w:t>
            </w:r>
            <w:r>
              <w:rPr>
                <w:rFonts w:ascii="黑体" w:eastAsia="黑体" w:hAnsi="黑体" w:hint="eastAsia"/>
                <w:sz w:val="36"/>
                <w:szCs w:val="36"/>
              </w:rPr>
              <w:t>多符号离散信源与信道</w:t>
            </w:r>
          </w:p>
          <w:p w:rsidR="005C7075" w:rsidRDefault="007967C3">
            <w:pPr>
              <w:ind w:firstLine="420"/>
            </w:pPr>
            <w:r>
              <w:rPr>
                <w:rFonts w:hint="eastAsia"/>
              </w:rPr>
              <w:t>本章首先讨论用离散随机变量序列表征的信源熵的计算，包括离散平稳无记忆信源，离散平稳有记忆信源和马尔柯夫信源，然后进一步从信道输入输出符号统计关联的角度讨论多维信道的信息传输</w:t>
            </w:r>
            <w:proofErr w:type="gramStart"/>
            <w:r>
              <w:rPr>
                <w:rFonts w:hint="eastAsia"/>
              </w:rPr>
              <w:t>特</w:t>
            </w:r>
            <w:proofErr w:type="gramEnd"/>
            <w:r>
              <w:rPr>
                <w:rFonts w:hint="eastAsia"/>
              </w:rPr>
              <w:t>证。</w:t>
            </w:r>
          </w:p>
          <w:p w:rsidR="005C7075" w:rsidRDefault="007967C3">
            <w:pPr>
              <w:spacing w:before="260" w:after="260"/>
              <w:rPr>
                <w:rFonts w:ascii="黑体" w:eastAsia="黑体" w:hAnsi="黑体"/>
                <w:sz w:val="32"/>
                <w:szCs w:val="32"/>
              </w:rPr>
            </w:pPr>
            <w:r>
              <w:rPr>
                <w:rFonts w:eastAsia="黑体"/>
                <w:sz w:val="32"/>
                <w:szCs w:val="32"/>
              </w:rPr>
              <w:t>4.1</w:t>
            </w:r>
            <w:r>
              <w:rPr>
                <w:rFonts w:ascii="黑体" w:eastAsia="黑体" w:hAnsi="黑体" w:hint="eastAsia"/>
                <w:sz w:val="32"/>
                <w:szCs w:val="32"/>
              </w:rPr>
              <w:t xml:space="preserve"> </w:t>
            </w:r>
            <w:r>
              <w:rPr>
                <w:rFonts w:ascii="黑体" w:eastAsia="黑体" w:hAnsi="黑体" w:hint="eastAsia"/>
                <w:sz w:val="32"/>
                <w:szCs w:val="32"/>
              </w:rPr>
              <w:t>离散平稳信源的数学模型</w:t>
            </w:r>
          </w:p>
          <w:p w:rsidR="005C7075" w:rsidRDefault="007967C3">
            <w:pPr>
              <w:spacing w:before="260" w:after="260" w:line="415" w:lineRule="auto"/>
              <w:rPr>
                <w:rFonts w:ascii="黑体" w:eastAsia="黑体" w:hAnsi="黑体"/>
                <w:sz w:val="30"/>
                <w:szCs w:val="30"/>
              </w:rPr>
            </w:pPr>
            <w:r>
              <w:rPr>
                <w:rFonts w:eastAsia="黑体" w:hint="eastAsia"/>
                <w:sz w:val="32"/>
                <w:szCs w:val="32"/>
              </w:rPr>
              <w:t>4.1.1</w:t>
            </w:r>
            <w:r>
              <w:rPr>
                <w:rFonts w:eastAsia="黑体"/>
                <w:sz w:val="32"/>
                <w:szCs w:val="32"/>
              </w:rPr>
              <w:t xml:space="preserve"> </w:t>
            </w:r>
            <w:r>
              <w:rPr>
                <w:rFonts w:ascii="黑体" w:eastAsia="黑体" w:hAnsi="黑体" w:hint="eastAsia"/>
                <w:sz w:val="30"/>
                <w:szCs w:val="30"/>
              </w:rPr>
              <w:t>离散平稳信源的数学定义</w:t>
            </w:r>
          </w:p>
          <w:p w:rsidR="005C7075" w:rsidRDefault="007967C3">
            <w:r>
              <w:rPr>
                <w:rFonts w:hint="eastAsia"/>
              </w:rPr>
              <w:t>离散信源输出长度为</w:t>
            </w:r>
            <w:r>
              <w:rPr>
                <w:rFonts w:hint="eastAsia"/>
                <w:i/>
                <w:iCs/>
              </w:rPr>
              <w:t>N</w:t>
            </w:r>
            <w:r>
              <w:rPr>
                <w:rFonts w:hint="eastAsia"/>
              </w:rPr>
              <w:t>的随机变量序列</w:t>
            </w:r>
            <w:r>
              <w:rPr>
                <w:rFonts w:ascii="黑体" w:eastAsia="黑体" w:hAnsi="黑体" w:cs="黑体" w:hint="eastAsia"/>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，其中</w:t>
            </w:r>
            <w:r>
              <w:rPr>
                <w:i/>
                <w:iCs/>
              </w:rPr>
              <w:t>l</w:t>
            </w:r>
            <w:r>
              <w:rPr>
                <w:rFonts w:hint="eastAsia"/>
              </w:rPr>
              <w:t>时刻输出的符号用随机变量</w:t>
            </w:r>
            <w:r>
              <w:rPr>
                <w:i/>
                <w:iCs/>
              </w:rPr>
              <w:t>X</w:t>
            </w:r>
            <w:r>
              <w:rPr>
                <w:i/>
                <w:iCs/>
                <w:vertAlign w:val="subscript"/>
              </w:rPr>
              <w:t>l</w:t>
            </w:r>
            <w:r>
              <w:rPr>
                <w:rFonts w:hint="eastAsia"/>
              </w:rPr>
              <w:t>(</w:t>
            </w:r>
            <w:r>
              <w:rPr>
                <w:i/>
                <w:iCs/>
              </w:rPr>
              <w:t>l</w:t>
            </w:r>
            <w:r>
              <w:t>=1,2,</w:t>
            </w:r>
            <w:r>
              <w:rPr>
                <w:rFonts w:hint="eastAsia"/>
              </w:rPr>
              <w:t>…</w:t>
            </w:r>
            <w:r>
              <w:rPr>
                <w:rFonts w:hint="eastAsia"/>
              </w:rPr>
              <w:t>,</w:t>
            </w:r>
            <w:r>
              <w:rPr>
                <w:i/>
                <w:iCs/>
              </w:rPr>
              <w:t>N</w:t>
            </w:r>
            <w:r>
              <w:t>)</w:t>
            </w:r>
            <w:r>
              <w:rPr>
                <w:rFonts w:hint="eastAsia"/>
              </w:rPr>
              <w:t>表示，通常认为在每个时刻</w:t>
            </w:r>
            <w:r>
              <w:rPr>
                <w:i/>
                <w:iCs/>
              </w:rPr>
              <w:t>x</w:t>
            </w:r>
            <w:r>
              <w:rPr>
                <w:i/>
                <w:iCs/>
                <w:vertAlign w:val="subscript"/>
              </w:rPr>
              <w:t>l</w:t>
            </w:r>
            <w:r>
              <w:rPr>
                <w:rFonts w:hint="eastAsia"/>
              </w:rPr>
              <w:t>(</w:t>
            </w:r>
            <w:r>
              <w:rPr>
                <w:i/>
                <w:iCs/>
              </w:rPr>
              <w:t>l</w:t>
            </w:r>
            <w:r>
              <w:t>=1,2,</w:t>
            </w:r>
            <w:r>
              <w:rPr>
                <w:rFonts w:hint="eastAsia"/>
              </w:rPr>
              <w:t>…</w:t>
            </w:r>
            <w:r>
              <w:rPr>
                <w:rFonts w:hint="eastAsia"/>
              </w:rPr>
              <w:t>,</w:t>
            </w:r>
            <w:r>
              <w:rPr>
                <w:i/>
                <w:iCs/>
              </w:rPr>
              <w:t>N</w:t>
            </w:r>
            <w:r>
              <w:t>)</w:t>
            </w:r>
            <w:r>
              <w:rPr>
                <w:rFonts w:hint="eastAsia"/>
              </w:rPr>
              <w:t>都取自相同的信源符号集</w:t>
            </w:r>
            <w:r>
              <w:t>{</w:t>
            </w:r>
            <w:r>
              <w:rPr>
                <w:i/>
                <w:iCs/>
              </w:rPr>
              <w:t>a</w:t>
            </w:r>
            <w:r>
              <w:rPr>
                <w:vertAlign w:val="subscript"/>
              </w:rPr>
              <w:t>1</w:t>
            </w:r>
            <w:r>
              <w:t>,</w:t>
            </w:r>
            <w:r>
              <w:rPr>
                <w:i/>
                <w:iCs/>
              </w:rPr>
              <w:t>a</w:t>
            </w:r>
            <w:r>
              <w:rPr>
                <w:vertAlign w:val="subscript"/>
              </w:rPr>
              <w:t>2</w:t>
            </w:r>
            <w:r>
              <w:t>,</w:t>
            </w:r>
            <w:r>
              <w:rPr>
                <w:rFonts w:hint="eastAsia"/>
              </w:rPr>
              <w:t>…</w:t>
            </w:r>
            <w:r>
              <w:rPr>
                <w:rFonts w:hint="eastAsia"/>
              </w:rPr>
              <w:t>,</w:t>
            </w:r>
            <w:proofErr w:type="spellStart"/>
            <w:r>
              <w:rPr>
                <w:i/>
                <w:iCs/>
              </w:rPr>
              <w:t>a</w:t>
            </w:r>
            <w:r>
              <w:rPr>
                <w:vertAlign w:val="subscript"/>
              </w:rPr>
              <w:t>q</w:t>
            </w:r>
            <w:proofErr w:type="spellEnd"/>
            <w:r>
              <w:t>}</w:t>
            </w:r>
            <w:r>
              <w:rPr>
                <w:rFonts w:hint="eastAsia"/>
              </w:rPr>
              <w:t>，即</w:t>
            </w:r>
            <w:r>
              <w:rPr>
                <w:rFonts w:hint="eastAsia"/>
                <w:i/>
                <w:iCs/>
              </w:rPr>
              <w:t>x</w:t>
            </w:r>
            <w:r>
              <w:rPr>
                <w:rFonts w:hint="eastAsia"/>
                <w:i/>
                <w:iCs/>
                <w:vertAlign w:val="subscript"/>
              </w:rPr>
              <w:t>l</w:t>
            </w:r>
            <w:r>
              <w:rPr>
                <w:rFonts w:hint="eastAsia"/>
              </w:rPr>
              <w:t>∈</w:t>
            </w:r>
            <w:r>
              <w:rPr>
                <w:i/>
                <w:iCs/>
              </w:rPr>
              <w:t>X</w:t>
            </w:r>
            <w:r>
              <w:rPr>
                <w:i/>
                <w:iCs/>
                <w:vertAlign w:val="subscript"/>
              </w:rPr>
              <w:t>l</w:t>
            </w:r>
            <w:r>
              <w:t>={</w:t>
            </w:r>
            <w:r>
              <w:rPr>
                <w:i/>
                <w:iCs/>
              </w:rPr>
              <w:t>a</w:t>
            </w:r>
            <w:r>
              <w:rPr>
                <w:vertAlign w:val="subscript"/>
              </w:rPr>
              <w:t>1</w:t>
            </w:r>
            <w:r>
              <w:t>,</w:t>
            </w:r>
            <w:r>
              <w:rPr>
                <w:i/>
                <w:iCs/>
              </w:rPr>
              <w:t>a</w:t>
            </w:r>
            <w:r>
              <w:rPr>
                <w:vertAlign w:val="subscript"/>
              </w:rPr>
              <w:t>2</w:t>
            </w:r>
            <w:r>
              <w:t>,</w:t>
            </w:r>
            <w:r>
              <w:rPr>
                <w:rFonts w:hint="eastAsia"/>
              </w:rPr>
              <w:t>…</w:t>
            </w:r>
            <w:r>
              <w:rPr>
                <w:rFonts w:hint="eastAsia"/>
              </w:rPr>
              <w:t>,</w:t>
            </w:r>
            <w:proofErr w:type="spellStart"/>
            <w:r>
              <w:rPr>
                <w:i/>
                <w:iCs/>
              </w:rPr>
              <w:t>a</w:t>
            </w:r>
            <w:r>
              <w:rPr>
                <w:i/>
                <w:iCs/>
                <w:vertAlign w:val="subscript"/>
              </w:rPr>
              <w:t>q</w:t>
            </w:r>
            <w:proofErr w:type="spellEnd"/>
            <w:r>
              <w:t>}</w:t>
            </w:r>
            <w:r>
              <w:rPr>
                <w:rFonts w:hint="eastAsia"/>
              </w:rPr>
              <w:t>，</w:t>
            </w:r>
            <w:r>
              <w:rPr>
                <w:i/>
                <w:iCs/>
              </w:rPr>
              <w:t>l</w:t>
            </w:r>
            <w:r>
              <w:t>=1,2,</w:t>
            </w:r>
            <w:r>
              <w:rPr>
                <w:rFonts w:hint="eastAsia"/>
              </w:rPr>
              <w:t>…</w:t>
            </w:r>
            <w:r>
              <w:rPr>
                <w:rFonts w:hint="eastAsia"/>
              </w:rPr>
              <w:t>,</w:t>
            </w:r>
            <w:r>
              <w:rPr>
                <w:i/>
                <w:iCs/>
              </w:rPr>
              <w:t>N</w:t>
            </w:r>
            <w:r>
              <w:rPr>
                <w:rFonts w:hint="eastAsia"/>
              </w:rPr>
              <w:t>。</w:t>
            </w:r>
          </w:p>
          <w:p w:rsidR="005C7075" w:rsidRDefault="007967C3">
            <w:r>
              <w:rPr>
                <w:rFonts w:hint="eastAsia"/>
              </w:rPr>
              <w:lastRenderedPageBreak/>
              <w:t>如果对于任意的</w:t>
            </w:r>
            <w:r>
              <w:rPr>
                <w:rFonts w:hint="eastAsia"/>
                <w:i/>
                <w:iCs/>
              </w:rPr>
              <w:t>N</w:t>
            </w:r>
            <w:r>
              <w:rPr>
                <w:rFonts w:hint="eastAsia"/>
              </w:rPr>
              <w:t>，随机变量序列</w:t>
            </w:r>
            <w:r>
              <w:rPr>
                <w:rFonts w:ascii="黑体" w:eastAsia="黑体" w:hAnsi="黑体" w:cs="黑体" w:hint="eastAsia"/>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的概率分布</w:t>
            </w:r>
            <w:r>
              <w:rPr>
                <w:i/>
                <w:iCs/>
              </w:rPr>
              <w:t>p</w:t>
            </w:r>
            <w:r>
              <w:t>(</w:t>
            </w:r>
            <w:r>
              <w:rPr>
                <w:i/>
                <w:iCs/>
              </w:rPr>
              <w:t>x</w:t>
            </w:r>
            <w:r>
              <w:rPr>
                <w:vertAlign w:val="subscript"/>
              </w:rPr>
              <w:t>1</w:t>
            </w:r>
            <w:r>
              <w:rPr>
                <w:i/>
                <w:iCs/>
              </w:rPr>
              <w:t>x</w:t>
            </w:r>
            <w:r>
              <w:rPr>
                <w:vertAlign w:val="subscript"/>
              </w:rPr>
              <w:t>2</w:t>
            </w:r>
            <w:r>
              <w:rPr>
                <w:rFonts w:hint="eastAsia"/>
              </w:rPr>
              <w:t>…</w:t>
            </w:r>
            <w:proofErr w:type="spellStart"/>
            <w:r>
              <w:rPr>
                <w:i/>
                <w:iCs/>
              </w:rPr>
              <w:t>x</w:t>
            </w:r>
            <w:r>
              <w:rPr>
                <w:i/>
                <w:iCs/>
                <w:vertAlign w:val="subscript"/>
              </w:rPr>
              <w:t>N</w:t>
            </w:r>
            <w:proofErr w:type="spellEnd"/>
            <w:r>
              <w:t>)</w:t>
            </w:r>
            <w:r>
              <w:rPr>
                <w:rFonts w:hint="eastAsia"/>
              </w:rPr>
              <w:t>与时间起点无关，即当</w:t>
            </w:r>
            <w:r>
              <w:rPr>
                <w:i/>
                <w:iCs/>
              </w:rPr>
              <w:t>t</w:t>
            </w:r>
            <w:r>
              <w:t>=</w:t>
            </w:r>
            <w:proofErr w:type="spellStart"/>
            <w:r>
              <w:rPr>
                <w:i/>
                <w:iCs/>
              </w:rPr>
              <w:t>i</w:t>
            </w:r>
            <w:proofErr w:type="spellEnd"/>
            <w:r>
              <w:rPr>
                <w:rFonts w:hint="eastAsia"/>
              </w:rPr>
              <w:t>，</w:t>
            </w:r>
            <w:r>
              <w:rPr>
                <w:rFonts w:hint="eastAsia"/>
                <w:i/>
                <w:iCs/>
              </w:rPr>
              <w:t>t</w:t>
            </w:r>
            <w:r>
              <w:t>=</w:t>
            </w:r>
            <w:r>
              <w:rPr>
                <w:i/>
                <w:iCs/>
              </w:rPr>
              <w:t>j</w:t>
            </w:r>
            <w:r>
              <w:t>(</w:t>
            </w:r>
            <w:proofErr w:type="spellStart"/>
            <w:r>
              <w:rPr>
                <w:i/>
                <w:iCs/>
              </w:rPr>
              <w:t>i</w:t>
            </w:r>
            <w:r>
              <w:t>,</w:t>
            </w:r>
            <w:r>
              <w:rPr>
                <w:i/>
                <w:iCs/>
              </w:rPr>
              <w:t>j</w:t>
            </w:r>
            <w:proofErr w:type="spellEnd"/>
            <w:r>
              <w:rPr>
                <w:rFonts w:hint="eastAsia"/>
              </w:rPr>
              <w:t>为任意整数，并且</w:t>
            </w:r>
            <w:proofErr w:type="spellStart"/>
            <w:r>
              <w:rPr>
                <w:rFonts w:hint="eastAsia"/>
                <w:i/>
                <w:iCs/>
              </w:rPr>
              <w:t>i</w:t>
            </w:r>
            <w:proofErr w:type="spellEnd"/>
            <w:r>
              <w:rPr>
                <w:rFonts w:hint="eastAsia"/>
              </w:rPr>
              <w:t>≠</w:t>
            </w:r>
            <w:r>
              <w:rPr>
                <w:i/>
                <w:iCs/>
              </w:rPr>
              <w:t>j</w:t>
            </w:r>
            <w:r>
              <w:t>)</w:t>
            </w:r>
            <w:r>
              <w:rPr>
                <w:rFonts w:hint="eastAsia"/>
              </w:rPr>
              <w:t>时有</w:t>
            </w:r>
          </w:p>
          <w:p w:rsidR="005C7075" w:rsidRDefault="007967C3">
            <w:pPr>
              <w:tabs>
                <w:tab w:val="center" w:pos="4150"/>
                <w:tab w:val="right" w:pos="8301"/>
              </w:tabs>
            </w:pPr>
            <w:r>
              <w:tab/>
            </w:r>
            <w:r>
              <w:object w:dxaOrig="1365" w:dyaOrig="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21.75pt" o:ole="">
                  <v:imagedata r:id="rId6" o:title=""/>
                </v:shape>
                <o:OLEObject Type="Embed" ProgID="Equation.DSMT4" ShapeID="_x0000_i1025" DrawAspect="Content" ObjectID="_1692531348" r:id="rId7"/>
              </w:object>
            </w:r>
            <w:r>
              <w:tab/>
            </w:r>
          </w:p>
          <w:p w:rsidR="005C7075" w:rsidRDefault="007967C3">
            <w:pPr>
              <w:tabs>
                <w:tab w:val="center" w:pos="4150"/>
                <w:tab w:val="right" w:pos="8301"/>
              </w:tabs>
            </w:pPr>
            <w:r>
              <w:tab/>
            </w:r>
            <w:r>
              <w:object w:dxaOrig="1980" w:dyaOrig="435">
                <v:shape id="_x0000_i1026" type="#_x0000_t75" style="width:99pt;height:21.75pt" o:ole="">
                  <v:imagedata r:id="rId8" o:title=""/>
                </v:shape>
                <o:OLEObject Type="Embed" ProgID="Equation.DSMT4" ShapeID="_x0000_i1026" DrawAspect="Content" ObjectID="_1692531349" r:id="rId9"/>
              </w:object>
            </w:r>
            <w:r>
              <w:tab/>
            </w:r>
          </w:p>
          <w:p w:rsidR="005C7075" w:rsidRDefault="007967C3">
            <w:pPr>
              <w:tabs>
                <w:tab w:val="center" w:pos="4150"/>
                <w:tab w:val="right" w:pos="8301"/>
              </w:tabs>
            </w:pPr>
            <w:r>
              <w:tab/>
            </w:r>
            <w:r>
              <w:object w:dxaOrig="900" w:dyaOrig="165">
                <v:shape id="_x0000_i1027" type="#_x0000_t75" style="width:45pt;height:8.25pt" o:ole="">
                  <v:imagedata r:id="rId10" o:title=""/>
                </v:shape>
                <o:OLEObject Type="Embed" ProgID="Equation.DSMT4" ShapeID="_x0000_i1027" DrawAspect="Content" ObjectID="_1692531350" r:id="rId11"/>
              </w:object>
            </w:r>
            <w:r>
              <w:tab/>
            </w:r>
          </w:p>
          <w:p w:rsidR="005C7075" w:rsidRDefault="007967C3">
            <w:pPr>
              <w:tabs>
                <w:tab w:val="center" w:pos="4150"/>
                <w:tab w:val="right" w:pos="8301"/>
              </w:tabs>
            </w:pPr>
            <w:r>
              <w:tab/>
            </w:r>
            <w:r>
              <w:object w:dxaOrig="3540" w:dyaOrig="435">
                <v:shape id="_x0000_i1028" type="#_x0000_t75" style="width:177pt;height:21.75pt" o:ole="">
                  <v:imagedata r:id="rId12" o:title=""/>
                </v:shape>
                <o:OLEObject Type="Embed" ProgID="Equation.DSMT4" ShapeID="_x0000_i1028" DrawAspect="Content" ObjectID="_1692531351" r:id="rId13"/>
              </w:object>
            </w:r>
            <w:r>
              <w:tab/>
            </w:r>
          </w:p>
          <w:p w:rsidR="005C7075" w:rsidRDefault="007967C3">
            <w:r>
              <w:rPr>
                <w:rFonts w:hint="eastAsia"/>
              </w:rPr>
              <w:t>则该信源称为离散平稳信源。</w:t>
            </w:r>
          </w:p>
          <w:p w:rsidR="005C7075" w:rsidRDefault="007967C3">
            <w:r>
              <w:rPr>
                <w:rFonts w:hint="eastAsia"/>
              </w:rPr>
              <w:t>由于联合概率与条件概率有一下关系</w:t>
            </w:r>
          </w:p>
          <w:p w:rsidR="005C7075" w:rsidRDefault="007967C3">
            <w:pPr>
              <w:tabs>
                <w:tab w:val="center" w:pos="4150"/>
                <w:tab w:val="right" w:pos="8301"/>
              </w:tabs>
            </w:pPr>
            <w:r>
              <w:tab/>
            </w:r>
            <w:r>
              <w:object w:dxaOrig="2580" w:dyaOrig="405">
                <v:shape id="_x0000_i1029" type="#_x0000_t75" style="width:129pt;height:20.25pt" o:ole="">
                  <v:imagedata r:id="rId14" o:title=""/>
                </v:shape>
                <o:OLEObject Type="Embed" ProgID="Equation.DSMT4" ShapeID="_x0000_i1029" DrawAspect="Content" ObjectID="_1692531352" r:id="rId15"/>
              </w:object>
            </w:r>
            <w:r>
              <w:tab/>
            </w:r>
          </w:p>
          <w:p w:rsidR="005C7075" w:rsidRDefault="007967C3">
            <w:pPr>
              <w:tabs>
                <w:tab w:val="center" w:pos="4150"/>
                <w:tab w:val="right" w:pos="8301"/>
              </w:tabs>
            </w:pPr>
            <w:r>
              <w:tab/>
            </w:r>
            <w:r>
              <w:object w:dxaOrig="4155" w:dyaOrig="405">
                <v:shape id="_x0000_i1030" type="#_x0000_t75" style="width:207.75pt;height:20.25pt" o:ole="">
                  <v:imagedata r:id="rId16" o:title=""/>
                </v:shape>
                <o:OLEObject Type="Embed" ProgID="Equation.DSMT4" ShapeID="_x0000_i1030" DrawAspect="Content" ObjectID="_1692531353" r:id="rId17"/>
              </w:object>
            </w:r>
            <w:r>
              <w:tab/>
            </w:r>
          </w:p>
          <w:p w:rsidR="005C7075" w:rsidRDefault="007967C3">
            <w:pPr>
              <w:tabs>
                <w:tab w:val="center" w:pos="4150"/>
                <w:tab w:val="right" w:pos="8301"/>
              </w:tabs>
            </w:pPr>
            <w:r>
              <w:tab/>
            </w:r>
            <w:r>
              <w:object w:dxaOrig="900" w:dyaOrig="165">
                <v:shape id="_x0000_i1031" type="#_x0000_t75" style="width:45pt;height:8.25pt" o:ole="">
                  <v:imagedata r:id="rId18" o:title=""/>
                </v:shape>
                <o:OLEObject Type="Embed" ProgID="Equation.DSMT4" ShapeID="_x0000_i1031" DrawAspect="Content" ObjectID="_1692531354" r:id="rId19"/>
              </w:object>
            </w:r>
            <w:r>
              <w:tab/>
            </w:r>
          </w:p>
          <w:p w:rsidR="005C7075" w:rsidRDefault="007967C3">
            <w:pPr>
              <w:tabs>
                <w:tab w:val="center" w:pos="4150"/>
                <w:tab w:val="right" w:pos="8301"/>
              </w:tabs>
            </w:pPr>
            <w:r>
              <w:tab/>
            </w:r>
            <w:r>
              <w:object w:dxaOrig="6045" w:dyaOrig="405">
                <v:shape id="_x0000_i1032" type="#_x0000_t75" style="width:302.25pt;height:20.25pt" o:ole="">
                  <v:imagedata r:id="rId20" o:title=""/>
                </v:shape>
                <o:OLEObject Type="Embed" ProgID="Equation.DSMT4" ShapeID="_x0000_i1032" DrawAspect="Content" ObjectID="_1692531355" r:id="rId21"/>
              </w:object>
            </w:r>
            <w:r>
              <w:tab/>
            </w:r>
          </w:p>
          <w:p w:rsidR="005C7075" w:rsidRDefault="007967C3">
            <w:r>
              <w:rPr>
                <w:rFonts w:hint="eastAsia"/>
              </w:rPr>
              <w:t>因此，对于任意给定的长度</w:t>
            </w:r>
            <w:r>
              <w:rPr>
                <w:rFonts w:hint="eastAsia"/>
              </w:rPr>
              <w:t>L</w:t>
            </w:r>
            <w:r>
              <w:rPr>
                <w:rFonts w:hint="eastAsia"/>
              </w:rPr>
              <w:t>，如果满足</w:t>
            </w:r>
          </w:p>
          <w:p w:rsidR="005C7075" w:rsidRDefault="007967C3">
            <w:pPr>
              <w:tabs>
                <w:tab w:val="center" w:pos="4150"/>
                <w:tab w:val="right" w:pos="8301"/>
              </w:tabs>
            </w:pPr>
            <w:r>
              <w:tab/>
            </w:r>
            <w:r>
              <w:object w:dxaOrig="2070" w:dyaOrig="435">
                <v:shape id="_x0000_i1033" type="#_x0000_t75" style="width:103.5pt;height:21.75pt" o:ole="">
                  <v:imagedata r:id="rId22" o:title=""/>
                </v:shape>
                <o:OLEObject Type="Embed" ProgID="Equation.DSMT4" ShapeID="_x0000_i1033" DrawAspect="Content" ObjectID="_1692531356" r:id="rId23"/>
              </w:object>
            </w:r>
            <w:r>
              <w:tab/>
            </w:r>
          </w:p>
          <w:p w:rsidR="005C7075" w:rsidRDefault="007967C3">
            <w:pPr>
              <w:tabs>
                <w:tab w:val="center" w:pos="4150"/>
                <w:tab w:val="right" w:pos="8301"/>
              </w:tabs>
            </w:pPr>
            <w:r>
              <w:tab/>
            </w:r>
            <w:r>
              <w:object w:dxaOrig="3285" w:dyaOrig="435">
                <v:shape id="_x0000_i1034" type="#_x0000_t75" style="width:164.25pt;height:21.75pt" o:ole="">
                  <v:imagedata r:id="rId24" o:title=""/>
                </v:shape>
                <o:OLEObject Type="Embed" ProgID="Equation.DSMT4" ShapeID="_x0000_i1034" DrawAspect="Content" ObjectID="_1692531357" r:id="rId25"/>
              </w:object>
            </w:r>
            <w:r>
              <w:tab/>
            </w:r>
          </w:p>
          <w:p w:rsidR="005C7075" w:rsidRDefault="007967C3">
            <w:pPr>
              <w:tabs>
                <w:tab w:val="center" w:pos="4150"/>
                <w:tab w:val="right" w:pos="8301"/>
              </w:tabs>
            </w:pPr>
            <w:r>
              <w:tab/>
            </w:r>
            <w:r>
              <w:object w:dxaOrig="4155" w:dyaOrig="435">
                <v:shape id="_x0000_i1035" type="#_x0000_t75" style="width:207.75pt;height:21.75pt" o:ole="">
                  <v:imagedata r:id="rId26" o:title=""/>
                </v:shape>
                <o:OLEObject Type="Embed" ProgID="Equation.DSMT4" ShapeID="_x0000_i1035" DrawAspect="Content" ObjectID="_1692531358" r:id="rId27"/>
              </w:object>
            </w:r>
            <w:r>
              <w:tab/>
            </w:r>
          </w:p>
          <w:p w:rsidR="005C7075" w:rsidRDefault="007967C3">
            <w:pPr>
              <w:tabs>
                <w:tab w:val="center" w:pos="4150"/>
                <w:tab w:val="right" w:pos="8301"/>
              </w:tabs>
            </w:pPr>
            <w:r>
              <w:tab/>
            </w:r>
            <w:r>
              <w:object w:dxaOrig="900" w:dyaOrig="165">
                <v:shape id="_x0000_i1036" type="#_x0000_t75" style="width:45pt;height:8.25pt" o:ole="">
                  <v:imagedata r:id="rId28" o:title=""/>
                </v:shape>
                <o:OLEObject Type="Embed" ProgID="Equation.DSMT4" ShapeID="_x0000_i1036" DrawAspect="Content" ObjectID="_1692531359" r:id="rId29"/>
              </w:object>
            </w:r>
            <w:r>
              <w:tab/>
            </w:r>
          </w:p>
          <w:p w:rsidR="005C7075" w:rsidRDefault="007967C3">
            <w:pPr>
              <w:tabs>
                <w:tab w:val="center" w:pos="4150"/>
                <w:tab w:val="right" w:pos="8301"/>
              </w:tabs>
            </w:pPr>
            <w:r>
              <w:tab/>
            </w:r>
            <w:r>
              <w:object w:dxaOrig="6765" w:dyaOrig="435">
                <v:shape id="_x0000_i1037" type="#_x0000_t75" style="width:338.25pt;height:21.75pt" o:ole="">
                  <v:imagedata r:id="rId30" o:title=""/>
                </v:shape>
                <o:OLEObject Type="Embed" ProgID="Equation.DSMT4" ShapeID="_x0000_i1037" DrawAspect="Content" ObjectID="_1692531360" r:id="rId31"/>
              </w:object>
            </w:r>
            <w:r>
              <w:tab/>
            </w:r>
          </w:p>
          <w:p w:rsidR="005C7075" w:rsidRDefault="007967C3">
            <w:r>
              <w:rPr>
                <w:rFonts w:hint="eastAsia"/>
              </w:rPr>
              <w:t>则该离散信源为离散平稳信源。所以，对于平稳信源来说，其条件概率也与时间起点无关。</w:t>
            </w:r>
          </w:p>
          <w:p w:rsidR="005C7075" w:rsidRDefault="007967C3">
            <w:r>
              <w:rPr>
                <w:rFonts w:hint="eastAsia"/>
              </w:rPr>
              <w:t>4.1.2</w:t>
            </w:r>
            <w:r>
              <w:rPr>
                <w:rFonts w:hint="eastAsia"/>
              </w:rPr>
              <w:t>离散平稳信源的数学模型</w:t>
            </w:r>
          </w:p>
          <w:p w:rsidR="005C7075" w:rsidRDefault="007967C3">
            <w:pPr>
              <w:textAlignment w:val="center"/>
            </w:pPr>
            <w:r>
              <w:rPr>
                <w:rFonts w:hint="eastAsia"/>
              </w:rPr>
              <w:t>设信源输出为</w:t>
            </w:r>
            <w:r>
              <w:rPr>
                <w:rFonts w:hint="eastAsia"/>
              </w:rPr>
              <w:t>N</w:t>
            </w:r>
            <w:r>
              <w:rPr>
                <w:rFonts w:hint="eastAsia"/>
              </w:rPr>
              <w:t>长随机矢量</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w:t>
            </w:r>
            <w:r>
              <w:rPr>
                <w:rFonts w:ascii="黑体" w:eastAsia="黑体" w:hAnsi="黑体"/>
                <w:b/>
                <w:bCs/>
                <w:i/>
                <w:iCs/>
              </w:rPr>
              <w:t>X</w:t>
            </w:r>
            <w:r>
              <w:rPr>
                <w:rFonts w:hint="eastAsia"/>
              </w:rPr>
              <w:t>矢量中的每一个变量取值于同一符号集</w:t>
            </w:r>
            <w:r>
              <w:rPr>
                <w:i/>
                <w:iCs/>
              </w:rPr>
              <w:t>X</w:t>
            </w:r>
            <w:r>
              <w:t>:{</w:t>
            </w:r>
            <w:r>
              <w:rPr>
                <w:i/>
                <w:iCs/>
              </w:rPr>
              <w:t>a</w:t>
            </w:r>
            <w:r>
              <w:rPr>
                <w:vertAlign w:val="subscript"/>
              </w:rPr>
              <w:t>1</w:t>
            </w:r>
            <w:r>
              <w:t>,</w:t>
            </w:r>
            <w:r>
              <w:rPr>
                <w:i/>
                <w:iCs/>
              </w:rPr>
              <w:t>a</w:t>
            </w:r>
            <w:r>
              <w:rPr>
                <w:vertAlign w:val="subscript"/>
              </w:rPr>
              <w:t>2</w:t>
            </w:r>
            <w:r>
              <w:t>,</w:t>
            </w:r>
            <w:r>
              <w:rPr>
                <w:rFonts w:hint="eastAsia"/>
              </w:rPr>
              <w:t>…</w:t>
            </w:r>
            <w:r>
              <w:rPr>
                <w:rFonts w:hint="eastAsia"/>
              </w:rPr>
              <w:t>,</w:t>
            </w:r>
            <w:proofErr w:type="spellStart"/>
            <w:r>
              <w:rPr>
                <w:i/>
                <w:iCs/>
              </w:rPr>
              <w:t>a</w:t>
            </w:r>
            <w:r>
              <w:rPr>
                <w:i/>
                <w:iCs/>
                <w:vertAlign w:val="subscript"/>
              </w:rPr>
              <w:t>r</w:t>
            </w:r>
            <w:proofErr w:type="spellEnd"/>
            <w:r>
              <w:t>}</w:t>
            </w:r>
            <w:r>
              <w:rPr>
                <w:rFonts w:hint="eastAsia"/>
              </w:rPr>
              <w:t>，则</w:t>
            </w:r>
            <w:r>
              <w:rPr>
                <w:rFonts w:hint="eastAsia"/>
              </w:rPr>
              <w:t>N</w:t>
            </w:r>
            <w:r>
              <w:rPr>
                <w:rFonts w:hint="eastAsia"/>
              </w:rPr>
              <w:t>长矢量共可输出</w:t>
            </w:r>
            <w:proofErr w:type="spellStart"/>
            <w:r>
              <w:rPr>
                <w:rFonts w:eastAsia="黑体"/>
                <w:i/>
                <w:iCs/>
              </w:rPr>
              <w:t>r</w:t>
            </w:r>
            <w:r>
              <w:rPr>
                <w:i/>
                <w:iCs/>
                <w:vertAlign w:val="superscript"/>
              </w:rPr>
              <w:t>N</w:t>
            </w:r>
            <w:proofErr w:type="spellEnd"/>
            <w:r>
              <w:rPr>
                <w:rFonts w:hint="eastAsia"/>
              </w:rPr>
              <w:t>种消息，即</w:t>
            </w:r>
            <w:r>
              <w:object w:dxaOrig="1440" w:dyaOrig="405">
                <v:shape id="_x0000_i1038" type="#_x0000_t75" style="width:1in;height:20.25pt" o:ole="">
                  <v:imagedata r:id="rId32" o:title=""/>
                </v:shape>
                <o:OLEObject Type="Embed" ProgID="Equation.DSMT4" ShapeID="_x0000_i1038" DrawAspect="Content" ObjectID="_1692531361" r:id="rId33"/>
              </w:object>
            </w:r>
            <w:r>
              <w:rPr>
                <w:rFonts w:hint="eastAsia"/>
              </w:rPr>
              <w:t>，</w:t>
            </w:r>
            <w:r>
              <w:object w:dxaOrig="2805" w:dyaOrig="360">
                <v:shape id="_x0000_i1039" type="#_x0000_t75" style="width:140.25pt;height:18pt" o:ole="">
                  <v:imagedata r:id="rId34" o:title=""/>
                </v:shape>
                <o:OLEObject Type="Embed" ProgID="Equation.DSMT4" ShapeID="_x0000_i1039" DrawAspect="Content" ObjectID="_1692531362" r:id="rId35"/>
              </w:object>
            </w:r>
          </w:p>
          <w:p w:rsidR="005C7075" w:rsidRDefault="007967C3">
            <w:r>
              <w:rPr>
                <w:rFonts w:hint="eastAsia"/>
                <w:i/>
                <w:iCs/>
              </w:rPr>
              <w:t>N</w:t>
            </w:r>
            <w:r>
              <w:rPr>
                <w:rFonts w:hint="eastAsia"/>
              </w:rPr>
              <w:t>维平稳信源</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vertAlign w:val="subscript"/>
              </w:rPr>
              <w:t>N</w:t>
            </w:r>
            <w:r>
              <w:rPr>
                <w:rFonts w:hint="eastAsia"/>
              </w:rPr>
              <w:t>，是原始平稳信源的</w:t>
            </w:r>
            <w:r>
              <w:rPr>
                <w:rFonts w:hint="eastAsia"/>
                <w:i/>
                <w:iCs/>
              </w:rPr>
              <w:t>N</w:t>
            </w:r>
            <w:r>
              <w:rPr>
                <w:rFonts w:hint="eastAsia"/>
              </w:rPr>
              <w:t>次扩展信源。</w:t>
            </w:r>
          </w:p>
          <w:p w:rsidR="005C7075" w:rsidRDefault="007967C3">
            <w:pPr>
              <w:tabs>
                <w:tab w:val="center" w:pos="4150"/>
                <w:tab w:val="right" w:pos="8301"/>
              </w:tabs>
              <w:jc w:val="center"/>
            </w:pPr>
            <w:r>
              <w:rPr>
                <w:position w:val="-40"/>
              </w:rPr>
              <w:object w:dxaOrig="3536" w:dyaOrig="915">
                <v:shape id="_x0000_i1040" type="#_x0000_t75" style="width:177pt;height:45.75pt" o:ole="">
                  <v:imagedata r:id="rId36" o:title=""/>
                </v:shape>
                <o:OLEObject Type="Embed" ProgID="Equation.DSMT4" ShapeID="_x0000_i1040" DrawAspect="Content" ObjectID="_1692531363" r:id="rId37"/>
              </w:object>
            </w:r>
          </w:p>
          <w:p w:rsidR="005C7075" w:rsidRDefault="007967C3">
            <w:r>
              <w:rPr>
                <w:rFonts w:hint="eastAsia"/>
              </w:rPr>
              <w:t>其中，</w:t>
            </w:r>
          </w:p>
          <w:p w:rsidR="005C7075" w:rsidRDefault="007967C3">
            <w:pPr>
              <w:tabs>
                <w:tab w:val="center" w:pos="4150"/>
                <w:tab w:val="right" w:pos="8301"/>
              </w:tabs>
            </w:pPr>
            <w:r>
              <w:lastRenderedPageBreak/>
              <w:tab/>
            </w:r>
            <w:r>
              <w:object w:dxaOrig="1740" w:dyaOrig="480">
                <v:shape id="_x0000_i1041" type="#_x0000_t75" style="width:87pt;height:24pt" o:ole="">
                  <v:imagedata r:id="rId38" o:title=""/>
                </v:shape>
                <o:OLEObject Type="Embed" ProgID="Equation.DSMT4" ShapeID="_x0000_i1041" DrawAspect="Content" ObjectID="_1692531364" r:id="rId39"/>
              </w:object>
            </w:r>
            <w:r>
              <w:tab/>
            </w:r>
          </w:p>
          <w:p w:rsidR="005C7075" w:rsidRDefault="007967C3">
            <w:pPr>
              <w:tabs>
                <w:tab w:val="center" w:pos="4150"/>
                <w:tab w:val="right" w:pos="8301"/>
              </w:tabs>
            </w:pPr>
            <w:r>
              <w:tab/>
            </w:r>
            <w:r>
              <w:object w:dxaOrig="2910" w:dyaOrig="405">
                <v:shape id="_x0000_i1042" type="#_x0000_t75" style="width:145.5pt;height:20.25pt" o:ole="">
                  <v:imagedata r:id="rId40" o:title=""/>
                </v:shape>
                <o:OLEObject Type="Embed" ProgID="Equation.DSMT4" ShapeID="_x0000_i1042" DrawAspect="Content" ObjectID="_1692531365" r:id="rId41"/>
              </w:object>
            </w:r>
            <w:r>
              <w:tab/>
            </w:r>
          </w:p>
          <w:p w:rsidR="005C7075" w:rsidRDefault="007967C3">
            <w:pPr>
              <w:tabs>
                <w:tab w:val="center" w:pos="4150"/>
                <w:tab w:val="right" w:pos="8301"/>
              </w:tabs>
            </w:pPr>
            <w:r>
              <w:tab/>
            </w:r>
            <w:r>
              <w:object w:dxaOrig="1875" w:dyaOrig="360">
                <v:shape id="_x0000_i1043" type="#_x0000_t75" style="width:93.75pt;height:18pt" o:ole="">
                  <v:imagedata r:id="rId42" o:title=""/>
                </v:shape>
                <o:OLEObject Type="Embed" ProgID="Equation.DSMT4" ShapeID="_x0000_i1043" DrawAspect="Content" ObjectID="_1692531366" r:id="rId43"/>
              </w:object>
            </w:r>
            <w:r>
              <w:tab/>
            </w:r>
          </w:p>
          <w:p w:rsidR="005C7075" w:rsidRDefault="007967C3">
            <w:pPr>
              <w:tabs>
                <w:tab w:val="center" w:pos="4150"/>
                <w:tab w:val="right" w:pos="8301"/>
              </w:tabs>
            </w:pPr>
            <w:r>
              <w:tab/>
            </w:r>
            <w:r>
              <w:object w:dxaOrig="1185" w:dyaOrig="360">
                <v:shape id="_x0000_i1044" type="#_x0000_t75" style="width:59.25pt;height:18pt" o:ole="">
                  <v:imagedata r:id="rId44" o:title=""/>
                </v:shape>
                <o:OLEObject Type="Embed" ProgID="Equation.DSMT4" ShapeID="_x0000_i1044" DrawAspect="Content" ObjectID="_1692531367" r:id="rId45"/>
              </w:object>
            </w:r>
            <w:r>
              <w:tab/>
            </w:r>
          </w:p>
          <w:p w:rsidR="005C7075" w:rsidRDefault="007967C3">
            <w:pPr>
              <w:tabs>
                <w:tab w:val="center" w:pos="4150"/>
                <w:tab w:val="right" w:pos="8301"/>
              </w:tabs>
            </w:pPr>
            <w:r>
              <w:tab/>
            </w:r>
            <w:r>
              <w:object w:dxaOrig="2775" w:dyaOrig="480">
                <v:shape id="_x0000_i1045" type="#_x0000_t75" style="width:138.75pt;height:24pt" o:ole="">
                  <v:imagedata r:id="rId46" o:title=""/>
                </v:shape>
                <o:OLEObject Type="Embed" ProgID="Equation.DSMT4" ShapeID="_x0000_i1045" DrawAspect="Content" ObjectID="_1692531368" r:id="rId47"/>
              </w:object>
            </w:r>
            <w:r>
              <w:tab/>
            </w:r>
          </w:p>
          <w:p w:rsidR="005C7075" w:rsidRDefault="007967C3">
            <w:pPr>
              <w:tabs>
                <w:tab w:val="center" w:pos="4150"/>
                <w:tab w:val="right" w:pos="8301"/>
              </w:tabs>
            </w:pPr>
            <w:r>
              <w:tab/>
            </w:r>
            <w:r>
              <w:object w:dxaOrig="3720" w:dyaOrig="765">
                <v:shape id="_x0000_i1046" type="#_x0000_t75" style="width:186pt;height:38.25pt" o:ole="">
                  <v:imagedata r:id="rId48" o:title=""/>
                </v:shape>
                <o:OLEObject Type="Embed" ProgID="Equation.DSMT4" ShapeID="_x0000_i1046" DrawAspect="Content" ObjectID="_1692531369" r:id="rId49"/>
              </w:object>
            </w:r>
            <w:r>
              <w:tab/>
            </w:r>
          </w:p>
          <w:p w:rsidR="005C7075" w:rsidRDefault="007967C3">
            <w:pPr>
              <w:spacing w:before="260" w:after="260"/>
              <w:rPr>
                <w:rFonts w:ascii="黑体" w:eastAsia="黑体" w:hAnsi="黑体"/>
                <w:sz w:val="32"/>
                <w:szCs w:val="32"/>
              </w:rPr>
            </w:pPr>
            <w:r>
              <w:rPr>
                <w:rFonts w:eastAsia="黑体"/>
                <w:sz w:val="32"/>
                <w:szCs w:val="32"/>
              </w:rPr>
              <w:t>4.2</w:t>
            </w:r>
            <w:r>
              <w:rPr>
                <w:rFonts w:ascii="黑体" w:eastAsia="黑体" w:hAnsi="黑体" w:hint="eastAsia"/>
                <w:sz w:val="32"/>
                <w:szCs w:val="32"/>
              </w:rPr>
              <w:t xml:space="preserve"> </w:t>
            </w:r>
            <w:r>
              <w:rPr>
                <w:rFonts w:ascii="黑体" w:eastAsia="黑体" w:hAnsi="黑体" w:hint="eastAsia"/>
                <w:sz w:val="32"/>
                <w:szCs w:val="32"/>
              </w:rPr>
              <w:t>离散平稳无记忆信源的信息熵</w:t>
            </w:r>
          </w:p>
          <w:p w:rsidR="005C7075" w:rsidRDefault="007967C3">
            <w:r>
              <w:t>若平稳信源</w:t>
            </w:r>
            <w:r>
              <w:t>X:{a</w:t>
            </w:r>
            <w:r>
              <w:rPr>
                <w:vertAlign w:val="subscript"/>
              </w:rPr>
              <w:t>1</w:t>
            </w:r>
            <w:r>
              <w:t>,a</w:t>
            </w:r>
            <w:r>
              <w:rPr>
                <w:vertAlign w:val="subscript"/>
              </w:rPr>
              <w:t>2</w:t>
            </w:r>
            <w:r>
              <w:t>,</w:t>
            </w:r>
            <w:r>
              <w:rPr>
                <w:rFonts w:hint="eastAsia"/>
              </w:rPr>
              <w:t>…</w:t>
            </w:r>
            <w:r>
              <w:rPr>
                <w:rFonts w:hint="eastAsia"/>
              </w:rPr>
              <w:t>,</w:t>
            </w:r>
            <w:proofErr w:type="spellStart"/>
            <w:r>
              <w:t>a</w:t>
            </w:r>
            <w:r>
              <w:rPr>
                <w:i/>
                <w:iCs/>
                <w:vertAlign w:val="subscript"/>
              </w:rPr>
              <w:t>r</w:t>
            </w:r>
            <w:proofErr w:type="spellEnd"/>
            <w:r>
              <w:t>}</w:t>
            </w:r>
            <w:r>
              <w:t>的</w:t>
            </w:r>
            <w:r>
              <w:rPr>
                <w:i/>
                <w:iCs/>
              </w:rPr>
              <w:t>N</w:t>
            </w:r>
            <w:r>
              <w:t>次扩展信源</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t>中，各时刻随机变量</w:t>
            </w:r>
            <w:r>
              <w:rPr>
                <w:rFonts w:hint="eastAsia"/>
                <w:i/>
                <w:iCs/>
              </w:rPr>
              <w:t>X</w:t>
            </w:r>
            <w:r>
              <w:rPr>
                <w:i/>
                <w:iCs/>
                <w:vertAlign w:val="subscript"/>
              </w:rPr>
              <w:t>K</w:t>
            </w:r>
            <w:r>
              <w:t>之间相互统计独立，则信源</w:t>
            </w:r>
            <w:r>
              <w:t>X</w:t>
            </w:r>
            <w:r>
              <w:t>称为离散平稳无记忆信源，</w:t>
            </w:r>
            <w:r>
              <w:rPr>
                <w:rFonts w:ascii="黑体" w:eastAsia="黑体" w:hAnsi="黑体"/>
                <w:b/>
                <w:bCs/>
                <w:i/>
                <w:iCs/>
              </w:rPr>
              <w:t>X</w:t>
            </w:r>
            <w:r>
              <w:t>称为</w:t>
            </w:r>
            <w:r>
              <w:rPr>
                <w:i/>
                <w:iCs/>
              </w:rPr>
              <w:t>X</w:t>
            </w:r>
            <w:r>
              <w:t>的</w:t>
            </w:r>
            <w:r>
              <w:rPr>
                <w:i/>
                <w:iCs/>
              </w:rPr>
              <w:t>N</w:t>
            </w:r>
            <w:r>
              <w:t>次扩展信源。其概率分布满足</w:t>
            </w:r>
          </w:p>
          <w:p w:rsidR="005C7075" w:rsidRDefault="007967C3">
            <w:pPr>
              <w:tabs>
                <w:tab w:val="center" w:pos="4150"/>
                <w:tab w:val="right" w:pos="8301"/>
              </w:tabs>
            </w:pPr>
            <w:r>
              <w:tab/>
            </w:r>
            <w:r>
              <w:rPr>
                <w:position w:val="-36"/>
              </w:rPr>
              <w:object w:dxaOrig="3159" w:dyaOrig="838">
                <v:shape id="_x0000_i1047" type="#_x0000_t75" style="width:158.25pt;height:42pt" o:ole="">
                  <v:imagedata r:id="rId50" o:title=""/>
                </v:shape>
                <o:OLEObject Type="Embed" ProgID="Equation.DSMT4" ShapeID="_x0000_i1047" DrawAspect="Content" ObjectID="_1692531370" r:id="rId51"/>
              </w:object>
            </w:r>
            <w:r>
              <w:tab/>
            </w:r>
          </w:p>
          <w:p w:rsidR="005C7075" w:rsidRDefault="007967C3">
            <w:r>
              <w:t>即</w:t>
            </w:r>
          </w:p>
          <w:p w:rsidR="005C7075" w:rsidRDefault="007967C3">
            <w:pPr>
              <w:tabs>
                <w:tab w:val="center" w:pos="4150"/>
                <w:tab w:val="right" w:pos="8301"/>
              </w:tabs>
            </w:pPr>
            <w:r>
              <w:tab/>
            </w:r>
            <w:r>
              <w:rPr>
                <w:position w:val="-34"/>
              </w:rPr>
              <w:object w:dxaOrig="3319" w:dyaOrig="795">
                <v:shape id="_x0000_i1048" type="#_x0000_t75" style="width:165.75pt;height:39.75pt" o:ole="">
                  <v:imagedata r:id="rId52" o:title=""/>
                </v:shape>
                <o:OLEObject Type="Embed" ProgID="Equation.DSMT4" ShapeID="_x0000_i1048" DrawAspect="Content" ObjectID="_1692531371" r:id="rId53"/>
              </w:object>
            </w:r>
            <w:r>
              <w:object w:dxaOrig="1376" w:dyaOrig="441">
                <v:shape id="_x0000_i1049" type="#_x0000_t75" style="width:69pt;height:21.75pt" o:ole="">
                  <v:imagedata r:id="rId54" o:title=""/>
                </v:shape>
                <o:OLEObject Type="Embed" ProgID="Equation.DSMT4" ShapeID="_x0000_i1049" DrawAspect="Content" ObjectID="_1692531372" r:id="rId55"/>
              </w:object>
            </w:r>
            <w:r>
              <w:tab/>
            </w:r>
          </w:p>
          <w:p w:rsidR="005C7075" w:rsidRDefault="007967C3">
            <w:r>
              <w:t>定理</w:t>
            </w:r>
            <w:r>
              <w:t xml:space="preserve">4.1 </w:t>
            </w:r>
            <w:r>
              <w:t>离散平稳无记忆信源信源</w:t>
            </w:r>
            <w:r>
              <w:t>X:{a</w:t>
            </w:r>
            <w:r>
              <w:rPr>
                <w:vertAlign w:val="subscript"/>
              </w:rPr>
              <w:t>1</w:t>
            </w:r>
            <w:r>
              <w:t>,a</w:t>
            </w:r>
            <w:r>
              <w:rPr>
                <w:vertAlign w:val="subscript"/>
              </w:rPr>
              <w:t>2</w:t>
            </w:r>
            <w:r>
              <w:t>,</w:t>
            </w:r>
            <w:r>
              <w:rPr>
                <w:rFonts w:hint="eastAsia"/>
              </w:rPr>
              <w:t>…</w:t>
            </w:r>
            <w:r>
              <w:rPr>
                <w:rFonts w:hint="eastAsia"/>
              </w:rPr>
              <w:t>,</w:t>
            </w:r>
            <w:proofErr w:type="spellStart"/>
            <w:r>
              <w:t>a</w:t>
            </w:r>
            <w:r>
              <w:rPr>
                <w:vertAlign w:val="subscript"/>
              </w:rPr>
              <w:t>r</w:t>
            </w:r>
            <w:proofErr w:type="spellEnd"/>
            <w:r>
              <w:t>}</w:t>
            </w:r>
            <w:r>
              <w:t>的</w:t>
            </w:r>
            <w:r>
              <w:t>N</w:t>
            </w:r>
            <w:r>
              <w:t>次扩展信源</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vertAlign w:val="subscript"/>
              </w:rPr>
              <w:t>N</w:t>
            </w:r>
            <w:r>
              <w:t>的信息熵</w:t>
            </w:r>
            <w:r>
              <w:t>H(X</w:t>
            </w:r>
            <w:r>
              <w:rPr>
                <w:vertAlign w:val="superscript"/>
              </w:rPr>
              <w:t>N</w:t>
            </w:r>
            <w:r>
              <w:t>)</w:t>
            </w:r>
            <w:r>
              <w:t>是离散平稳无记忆信源信源</w:t>
            </w:r>
            <w:r>
              <w:t>X</w:t>
            </w:r>
            <w:r>
              <w:t>的信息熵</w:t>
            </w:r>
            <w:r>
              <w:t>H(X)</w:t>
            </w:r>
            <w:r>
              <w:t>的</w:t>
            </w:r>
            <w:r>
              <w:t>N</w:t>
            </w:r>
            <w:proofErr w:type="gramStart"/>
            <w:r>
              <w:t>倍</w:t>
            </w:r>
            <w:proofErr w:type="gramEnd"/>
            <w:r>
              <w:t>。</w:t>
            </w:r>
          </w:p>
          <w:p w:rsidR="005C7075" w:rsidRDefault="007967C3">
            <w:r>
              <w:rPr>
                <w:rFonts w:hint="eastAsia"/>
              </w:rPr>
              <w:t>【证明】</w:t>
            </w:r>
          </w:p>
          <w:p w:rsidR="005C7075" w:rsidRDefault="007967C3">
            <w:pPr>
              <w:tabs>
                <w:tab w:val="center" w:pos="4150"/>
                <w:tab w:val="right" w:pos="8301"/>
              </w:tabs>
            </w:pPr>
            <w:r>
              <w:lastRenderedPageBreak/>
              <w:tab/>
            </w:r>
            <w:r>
              <w:object w:dxaOrig="6158" w:dyaOrig="6319">
                <v:shape id="_x0000_i1050" type="#_x0000_t75" style="width:308.25pt;height:315.75pt" o:ole="">
                  <v:imagedata r:id="rId56" o:title=""/>
                </v:shape>
                <o:OLEObject Type="Embed" ProgID="Equation.DSMT4" ShapeID="_x0000_i1050" DrawAspect="Content" ObjectID="_1692531373" r:id="rId57"/>
              </w:object>
            </w:r>
            <w:r>
              <w:tab/>
            </w:r>
          </w:p>
          <w:p w:rsidR="005C7075" w:rsidRDefault="007967C3">
            <w:r>
              <w:rPr>
                <w:rFonts w:hint="eastAsia"/>
              </w:rPr>
              <w:t>根据信源的平稳性，有</w:t>
            </w:r>
          </w:p>
          <w:p w:rsidR="005C7075" w:rsidRDefault="007967C3">
            <w:pPr>
              <w:tabs>
                <w:tab w:val="center" w:pos="4150"/>
                <w:tab w:val="right" w:pos="8301"/>
              </w:tabs>
            </w:pPr>
            <w:r>
              <w:tab/>
            </w:r>
            <w:r>
              <w:object w:dxaOrig="5244" w:dyaOrig="1365">
                <v:shape id="_x0000_i1051" type="#_x0000_t75" style="width:262.5pt;height:68.25pt" o:ole="">
                  <v:imagedata r:id="rId58" o:title=""/>
                </v:shape>
                <o:OLEObject Type="Embed" ProgID="Equation.DSMT4" ShapeID="_x0000_i1051" DrawAspect="Content" ObjectID="_1692531374" r:id="rId59"/>
              </w:object>
            </w:r>
            <w:r>
              <w:tab/>
            </w:r>
          </w:p>
          <w:p w:rsidR="005C7075" w:rsidRDefault="007967C3">
            <w:r>
              <w:rPr>
                <w:rFonts w:hint="eastAsia"/>
              </w:rPr>
              <w:t>故有</w:t>
            </w:r>
          </w:p>
          <w:p w:rsidR="005C7075" w:rsidRDefault="007967C3">
            <w:r>
              <w:rPr>
                <w:rFonts w:hint="eastAsia"/>
              </w:rPr>
              <w:object w:dxaOrig="3514" w:dyaOrig="441">
                <v:shape id="_x0000_i1052" type="#_x0000_t75" style="width:175.5pt;height:21.75pt" o:ole="">
                  <v:imagedata r:id="rId60" o:title=""/>
                </v:shape>
                <o:OLEObject Type="Embed" ProgID="Equation.DSMT4" ShapeID="_x0000_i1052" DrawAspect="Content" ObjectID="_1692531375" r:id="rId61"/>
              </w:object>
            </w:r>
          </w:p>
          <w:p w:rsidR="005C7075" w:rsidRDefault="007967C3">
            <w:r>
              <w:rPr>
                <w:rFonts w:hint="eastAsia"/>
              </w:rPr>
              <w:t>【</w:t>
            </w:r>
            <w:r>
              <w:t>例</w:t>
            </w:r>
            <w:r>
              <w:t>4.1</w:t>
            </w:r>
            <w:r>
              <w:rPr>
                <w:rFonts w:hint="eastAsia"/>
              </w:rPr>
              <w:t>】设离散平稳无记忆信源</w:t>
            </w:r>
            <w:r>
              <w:rPr>
                <w:rFonts w:hint="eastAsia"/>
                <w:i/>
                <w:iCs/>
              </w:rPr>
              <w:t>X</w:t>
            </w:r>
            <w:r>
              <w:rPr>
                <w:rFonts w:hint="eastAsia"/>
              </w:rPr>
              <w:t>的概率空间为</w:t>
            </w:r>
          </w:p>
          <w:p w:rsidR="005C7075" w:rsidRDefault="007967C3">
            <w:pPr>
              <w:tabs>
                <w:tab w:val="center" w:pos="4150"/>
                <w:tab w:val="right" w:pos="8301"/>
              </w:tabs>
            </w:pPr>
            <w:r>
              <w:object w:dxaOrig="1956" w:dyaOrig="999">
                <v:shape id="_x0000_i1053" type="#_x0000_t75" style="width:97.5pt;height:50.25pt" o:ole="">
                  <v:imagedata r:id="rId62" o:title=""/>
                </v:shape>
                <o:OLEObject Type="Embed" ProgID="Equation.DSMT4" ShapeID="_x0000_i1053" DrawAspect="Content" ObjectID="_1692531376" r:id="rId63"/>
              </w:object>
            </w:r>
          </w:p>
          <w:p w:rsidR="005C7075" w:rsidRDefault="007967C3">
            <w:r>
              <w:rPr>
                <w:rFonts w:hint="eastAsia"/>
              </w:rPr>
              <w:t>试求该信源的二次扩展信源</w:t>
            </w:r>
            <w:r>
              <w:rPr>
                <w:rFonts w:hint="eastAsia"/>
                <w:i/>
                <w:iCs/>
              </w:rPr>
              <w:t>X</w:t>
            </w:r>
            <w:r>
              <w:rPr>
                <w:vertAlign w:val="superscript"/>
              </w:rPr>
              <w:t>2</w:t>
            </w:r>
            <w:r>
              <w:t>=</w:t>
            </w:r>
            <w:r>
              <w:rPr>
                <w:rFonts w:hint="eastAsia"/>
                <w:i/>
                <w:iCs/>
              </w:rPr>
              <w:t>X</w:t>
            </w:r>
            <w:r>
              <w:rPr>
                <w:vertAlign w:val="subscript"/>
              </w:rPr>
              <w:t>1</w:t>
            </w:r>
            <w:r>
              <w:rPr>
                <w:rFonts w:hint="eastAsia"/>
                <w:i/>
                <w:iCs/>
              </w:rPr>
              <w:t>X</w:t>
            </w:r>
            <w:r>
              <w:rPr>
                <w:vertAlign w:val="subscript"/>
              </w:rPr>
              <w:t>2</w:t>
            </w:r>
            <w:r>
              <w:rPr>
                <w:rFonts w:hint="eastAsia"/>
              </w:rPr>
              <w:t>的熵</w:t>
            </w:r>
          </w:p>
          <w:p w:rsidR="005C7075" w:rsidRDefault="007967C3">
            <w:r>
              <w:rPr>
                <w:rFonts w:hint="eastAsia"/>
              </w:rPr>
              <w:t>解：</w:t>
            </w:r>
            <w:r>
              <w:rPr>
                <w:position w:val="-28"/>
              </w:rPr>
              <w:object w:dxaOrig="2461" w:dyaOrig="677">
                <v:shape id="_x0000_i1054" type="#_x0000_t75" style="width:123pt;height:33.75pt" o:ole="">
                  <v:imagedata r:id="rId64" o:title=""/>
                </v:shape>
                <o:OLEObject Type="Embed" ProgID="Equation.DSMT4" ShapeID="_x0000_i1054" DrawAspect="Content" ObjectID="_1692531377" r:id="rId65"/>
              </w:object>
            </w:r>
            <w:r>
              <w:rPr>
                <w:rFonts w:hint="eastAsia"/>
              </w:rPr>
              <w:t>(bit</w:t>
            </w:r>
            <w:r>
              <w:t>/</w:t>
            </w:r>
            <w:r>
              <w:rPr>
                <w:rFonts w:hint="eastAsia"/>
              </w:rPr>
              <w:t>符号</w:t>
            </w:r>
            <w:r>
              <w:t>)</w:t>
            </w:r>
          </w:p>
          <w:p w:rsidR="005C7075" w:rsidRDefault="007967C3">
            <w:r>
              <w:rPr>
                <w:position w:val="-16"/>
              </w:rPr>
              <w:object w:dxaOrig="3181" w:dyaOrig="441">
                <v:shape id="_x0000_i1055" type="#_x0000_t75" style="width:159pt;height:21.75pt" o:ole="">
                  <v:imagedata r:id="rId66" o:title=""/>
                </v:shape>
                <o:OLEObject Type="Embed" ProgID="Equation.DSMT4" ShapeID="_x0000_i1055" DrawAspect="Content" ObjectID="_1692531378" r:id="rId67"/>
              </w:object>
            </w:r>
            <w:r>
              <w:rPr>
                <w:rFonts w:hint="eastAsia"/>
              </w:rPr>
              <w:t>(bit</w:t>
            </w:r>
            <w:r>
              <w:t>/</w:t>
            </w:r>
            <w:r>
              <w:rPr>
                <w:rFonts w:hint="eastAsia"/>
              </w:rPr>
              <w:t>消息</w:t>
            </w:r>
            <w:r>
              <w:t>)</w:t>
            </w:r>
          </w:p>
          <w:p w:rsidR="005C7075" w:rsidRDefault="007967C3">
            <w:pPr>
              <w:spacing w:before="260" w:after="260"/>
              <w:rPr>
                <w:rFonts w:ascii="黑体" w:eastAsia="黑体" w:hAnsi="黑体"/>
                <w:sz w:val="32"/>
                <w:szCs w:val="32"/>
              </w:rPr>
            </w:pPr>
            <w:r>
              <w:rPr>
                <w:rFonts w:eastAsia="黑体"/>
                <w:sz w:val="32"/>
                <w:szCs w:val="32"/>
              </w:rPr>
              <w:lastRenderedPageBreak/>
              <w:t>4.3</w:t>
            </w:r>
            <w:r>
              <w:rPr>
                <w:rFonts w:ascii="黑体" w:eastAsia="黑体" w:hAnsi="黑体" w:hint="eastAsia"/>
                <w:sz w:val="32"/>
                <w:szCs w:val="32"/>
              </w:rPr>
              <w:t xml:space="preserve"> </w:t>
            </w:r>
            <w:r>
              <w:rPr>
                <w:rFonts w:ascii="黑体" w:eastAsia="黑体" w:hAnsi="黑体" w:hint="eastAsia"/>
                <w:sz w:val="32"/>
                <w:szCs w:val="32"/>
              </w:rPr>
              <w:t>离散平稳有记忆信源的信息熵</w:t>
            </w:r>
          </w:p>
          <w:p w:rsidR="005C7075" w:rsidRDefault="007967C3">
            <w:r>
              <w:t>根据前面讨论，随机矢量</w:t>
            </w:r>
            <w:r>
              <w:rPr>
                <w:rFonts w:ascii="黑体" w:eastAsia="黑体" w:hAnsi="黑体"/>
                <w:b/>
                <w:bCs/>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t>的熵为</w:t>
            </w:r>
          </w:p>
          <w:p w:rsidR="005C7075" w:rsidRDefault="007967C3">
            <w:pPr>
              <w:tabs>
                <w:tab w:val="center" w:pos="4150"/>
                <w:tab w:val="right" w:pos="8301"/>
              </w:tabs>
            </w:pPr>
            <w:bookmarkStart w:id="0" w:name="MTBlankEqn"/>
            <w:r>
              <w:tab/>
            </w:r>
            <w:r>
              <w:object w:dxaOrig="5416" w:dyaOrig="1128">
                <v:shape id="_x0000_i1056" type="#_x0000_t75" style="width:270.75pt;height:56.25pt" o:ole="">
                  <v:imagedata r:id="rId68" o:title=""/>
                </v:shape>
                <o:OLEObject Type="Embed" ProgID="Equation.DSMT4" ShapeID="_x0000_i1056" DrawAspect="Content" ObjectID="_1692531379" r:id="rId69"/>
              </w:object>
            </w:r>
            <w:bookmarkEnd w:id="0"/>
            <w:r>
              <w:tab/>
            </w:r>
          </w:p>
          <w:p w:rsidR="005C7075" w:rsidRDefault="007967C3">
            <w:r>
              <w:t>平均符号</w:t>
            </w:r>
            <w:proofErr w:type="gramStart"/>
            <w:r>
              <w:t>熵</w:t>
            </w:r>
            <w:proofErr w:type="gramEnd"/>
            <w:r>
              <w:t>定义为平均每个信源符号包含的信息量</w:t>
            </w:r>
          </w:p>
          <w:p w:rsidR="005C7075" w:rsidRDefault="007967C3">
            <w:pPr>
              <w:tabs>
                <w:tab w:val="center" w:pos="4150"/>
                <w:tab w:val="right" w:pos="8301"/>
              </w:tabs>
            </w:pPr>
            <w:r>
              <w:tab/>
            </w:r>
            <w:r>
              <w:rPr>
                <w:position w:val="-24"/>
              </w:rPr>
              <w:object w:dxaOrig="2719" w:dyaOrig="613">
                <v:shape id="_x0000_i1057" type="#_x0000_t75" style="width:135.75pt;height:30.75pt" o:ole="">
                  <v:imagedata r:id="rId70" o:title=""/>
                </v:shape>
                <o:OLEObject Type="Embed" ProgID="Equation.DSMT4" ShapeID="_x0000_i1057" DrawAspect="Content" ObjectID="_1692531380" r:id="rId71"/>
              </w:object>
            </w:r>
            <w:r>
              <w:tab/>
            </w:r>
          </w:p>
          <w:p w:rsidR="005C7075" w:rsidRDefault="007967C3">
            <w:r>
              <w:t>对于</w:t>
            </w:r>
            <w:r>
              <w:rPr>
                <w:i/>
                <w:iCs/>
              </w:rPr>
              <w:t>N=m+1</w:t>
            </w:r>
            <w:r>
              <w:t>维离散平稳信源，其含义为信源某时刻发出什么符号只与前面发出的</w:t>
            </w:r>
            <w:r>
              <w:rPr>
                <w:i/>
                <w:iCs/>
              </w:rPr>
              <w:t>m</w:t>
            </w:r>
            <w:proofErr w:type="gramStart"/>
            <w:r>
              <w:t>个</w:t>
            </w:r>
            <w:proofErr w:type="gramEnd"/>
            <w:r>
              <w:t>符号有关联，而与更早时刻发出的符号无关，即</w:t>
            </w:r>
            <w:r>
              <w:rPr>
                <w:i/>
                <w:iCs/>
              </w:rPr>
              <w:t>m</w:t>
            </w:r>
            <w:r>
              <w:t>+1</w:t>
            </w:r>
            <w:r>
              <w:t>维离散平稳信源在</w:t>
            </w:r>
            <w:proofErr w:type="gramStart"/>
            <w:r>
              <w:t>满足平稳条件</w:t>
            </w:r>
            <w:proofErr w:type="gramEnd"/>
            <w:r>
              <w:t>下，还满足</w:t>
            </w:r>
          </w:p>
          <w:p w:rsidR="005C7075" w:rsidRDefault="007967C3">
            <w:pPr>
              <w:tabs>
                <w:tab w:val="center" w:pos="4150"/>
                <w:tab w:val="right" w:pos="8301"/>
              </w:tabs>
            </w:pPr>
            <w:r>
              <w:tab/>
            </w:r>
            <w:r>
              <w:rPr>
                <w:position w:val="-14"/>
              </w:rPr>
              <w:object w:dxaOrig="4256" w:dyaOrig="408">
                <v:shape id="_x0000_i1058" type="#_x0000_t75" style="width:213pt;height:20.25pt" o:ole="">
                  <v:imagedata r:id="rId72" o:title=""/>
                </v:shape>
                <o:OLEObject Type="Embed" ProgID="Equation.DSMT4" ShapeID="_x0000_i1058" DrawAspect="Content" ObjectID="_1692531381" r:id="rId73"/>
              </w:object>
            </w:r>
            <w:r>
              <w:tab/>
            </w:r>
          </w:p>
          <w:p w:rsidR="005C7075" w:rsidRDefault="007967C3">
            <w:r>
              <w:t>特别地，对于最有代表性的二维离散平稳信源，需要满足两个条件</w:t>
            </w:r>
          </w:p>
          <w:p w:rsidR="005C7075" w:rsidRDefault="007967C3">
            <w:r>
              <w:sym w:font="Wingdings" w:char="F081"/>
            </w:r>
            <w:r>
              <w:t>平稳。即</w:t>
            </w:r>
          </w:p>
          <w:p w:rsidR="005C7075" w:rsidRDefault="007967C3">
            <w:pPr>
              <w:tabs>
                <w:tab w:val="center" w:pos="4150"/>
                <w:tab w:val="right" w:pos="8301"/>
              </w:tabs>
            </w:pPr>
            <w:r>
              <w:tab/>
            </w:r>
            <w:r>
              <w:rPr>
                <w:position w:val="-14"/>
              </w:rPr>
              <w:object w:dxaOrig="1333" w:dyaOrig="408">
                <v:shape id="_x0000_i1059" type="#_x0000_t75" style="width:66.75pt;height:20.25pt" o:ole="">
                  <v:imagedata r:id="rId74" o:title=""/>
                </v:shape>
                <o:OLEObject Type="Embed" ProgID="Equation.DSMT4" ShapeID="_x0000_i1059" DrawAspect="Content" ObjectID="_1692531382" r:id="rId75"/>
              </w:object>
            </w:r>
            <w:r>
              <w:tab/>
            </w:r>
          </w:p>
          <w:p w:rsidR="005C7075" w:rsidRDefault="007967C3">
            <w:pPr>
              <w:tabs>
                <w:tab w:val="center" w:pos="4150"/>
                <w:tab w:val="right" w:pos="8301"/>
              </w:tabs>
            </w:pPr>
            <w:r>
              <w:tab/>
            </w:r>
            <w:r>
              <w:rPr>
                <w:position w:val="-14"/>
              </w:rPr>
              <w:object w:dxaOrig="2085" w:dyaOrig="408">
                <v:shape id="_x0000_i1060" type="#_x0000_t75" style="width:104.25pt;height:20.25pt" o:ole="">
                  <v:imagedata r:id="rId76" o:title=""/>
                </v:shape>
                <o:OLEObject Type="Embed" ProgID="Equation.DSMT4" ShapeID="_x0000_i1060" DrawAspect="Content" ObjectID="_1692531383" r:id="rId77"/>
              </w:object>
            </w:r>
            <w:r>
              <w:tab/>
            </w:r>
          </w:p>
          <w:p w:rsidR="005C7075" w:rsidRDefault="007967C3">
            <w:r>
              <w:sym w:font="Wingdings" w:char="F082"/>
            </w:r>
            <w:r>
              <w:t>信源发出的符号只与前一个符号有关。即</w:t>
            </w:r>
          </w:p>
          <w:p w:rsidR="005C7075" w:rsidRDefault="007967C3">
            <w:pPr>
              <w:tabs>
                <w:tab w:val="center" w:pos="4150"/>
                <w:tab w:val="right" w:pos="8301"/>
              </w:tabs>
            </w:pPr>
            <w:r>
              <w:tab/>
            </w:r>
            <w:r>
              <w:rPr>
                <w:position w:val="-14"/>
              </w:rPr>
              <w:object w:dxaOrig="3579" w:dyaOrig="408">
                <v:shape id="_x0000_i1061" type="#_x0000_t75" style="width:179.25pt;height:20.25pt" o:ole="">
                  <v:imagedata r:id="rId78" o:title=""/>
                </v:shape>
                <o:OLEObject Type="Embed" ProgID="Equation.DSMT4" ShapeID="_x0000_i1061" DrawAspect="Content" ObjectID="_1692531384" r:id="rId79"/>
              </w:object>
            </w:r>
            <w:r>
              <w:tab/>
            </w:r>
          </w:p>
          <w:p w:rsidR="005C7075" w:rsidRDefault="007967C3">
            <w:r>
              <w:rPr>
                <w:rFonts w:hint="eastAsia"/>
              </w:rPr>
              <w:t>4.3.1</w:t>
            </w:r>
            <w:proofErr w:type="gramStart"/>
            <w:r>
              <w:t>二</w:t>
            </w:r>
            <w:proofErr w:type="gramEnd"/>
            <w:r>
              <w:t>维离散平稳信源的条件熵</w:t>
            </w:r>
          </w:p>
          <w:p w:rsidR="005C7075" w:rsidRDefault="007967C3">
            <w:r>
              <w:t>由离散平稳信源的定义，可以证明二维离散平稳信源的条件</w:t>
            </w:r>
            <w:r>
              <w:rPr>
                <w:rFonts w:hint="eastAsia"/>
              </w:rPr>
              <w:t>熵</w:t>
            </w:r>
            <w:r>
              <w:t>满足</w:t>
            </w:r>
          </w:p>
          <w:p w:rsidR="005C7075" w:rsidRDefault="007967C3">
            <w:pPr>
              <w:tabs>
                <w:tab w:val="center" w:pos="4150"/>
                <w:tab w:val="right" w:pos="8301"/>
              </w:tabs>
            </w:pPr>
            <w:r>
              <w:tab/>
            </w:r>
            <w:r>
              <w:rPr>
                <w:position w:val="-20"/>
              </w:rPr>
              <w:object w:dxaOrig="3783" w:dyaOrig="462">
                <v:shape id="_x0000_i1062" type="#_x0000_t75" style="width:189pt;height:23.25pt" o:ole="">
                  <v:imagedata r:id="rId80" o:title=""/>
                </v:shape>
                <o:OLEObject Type="Embed" ProgID="Equation.DSMT4" ShapeID="_x0000_i1062" DrawAspect="Content" ObjectID="_1692531385" r:id="rId81"/>
              </w:object>
            </w:r>
            <w:r>
              <w:tab/>
            </w:r>
          </w:p>
          <w:p w:rsidR="005C7075" w:rsidRDefault="007967C3">
            <w:r>
              <w:t>特殊地</w:t>
            </w:r>
          </w:p>
          <w:p w:rsidR="005C7075" w:rsidRDefault="007967C3">
            <w:pPr>
              <w:tabs>
                <w:tab w:val="center" w:pos="4150"/>
                <w:tab w:val="right" w:pos="8301"/>
              </w:tabs>
            </w:pPr>
            <w:r>
              <w:tab/>
            </w:r>
            <w:r>
              <w:rPr>
                <w:position w:val="-14"/>
              </w:rPr>
              <w:object w:dxaOrig="3912" w:dyaOrig="408">
                <v:shape id="_x0000_i1063" type="#_x0000_t75" style="width:195.75pt;height:20.25pt" o:ole="">
                  <v:imagedata r:id="rId82" o:title=""/>
                </v:shape>
                <o:OLEObject Type="Embed" ProgID="Equation.DSMT4" ShapeID="_x0000_i1063" DrawAspect="Content" ObjectID="_1692531386" r:id="rId83"/>
              </w:object>
            </w:r>
            <w:r>
              <w:tab/>
            </w:r>
          </w:p>
          <w:p w:rsidR="005C7075" w:rsidRDefault="007967C3">
            <w:r>
              <w:t>为了简单起见，下面只对</w:t>
            </w:r>
            <w:r>
              <w:rPr>
                <w:rFonts w:hint="eastAsia"/>
              </w:rPr>
              <w:t>上式</w:t>
            </w:r>
            <w:proofErr w:type="gramStart"/>
            <w:r>
              <w:t>做证</w:t>
            </w:r>
            <w:proofErr w:type="gramEnd"/>
            <w:r>
              <w:t>明</w:t>
            </w:r>
          </w:p>
          <w:p w:rsidR="005C7075" w:rsidRDefault="007967C3">
            <w:r>
              <w:rPr>
                <w:rFonts w:hint="eastAsia"/>
              </w:rPr>
              <w:t>【证明】</w:t>
            </w:r>
          </w:p>
          <w:p w:rsidR="005C7075" w:rsidRDefault="007967C3">
            <w:pPr>
              <w:tabs>
                <w:tab w:val="center" w:pos="4150"/>
                <w:tab w:val="right" w:pos="8301"/>
              </w:tabs>
            </w:pPr>
            <w:r>
              <w:tab/>
            </w:r>
            <w:r>
              <w:rPr>
                <w:position w:val="-52"/>
              </w:rPr>
              <w:object w:dxaOrig="6104" w:dyaOrig="1161">
                <v:shape id="_x0000_i1064" type="#_x0000_t75" style="width:305.25pt;height:57.75pt" o:ole="">
                  <v:imagedata r:id="rId84" o:title=""/>
                </v:shape>
                <o:OLEObject Type="Embed" ProgID="Equation.DSMT4" ShapeID="_x0000_i1064" DrawAspect="Content" ObjectID="_1692531387" r:id="rId85"/>
              </w:object>
            </w:r>
            <w:r>
              <w:tab/>
            </w:r>
          </w:p>
          <w:p w:rsidR="005C7075" w:rsidRDefault="005C7075"/>
          <w:p w:rsidR="005C7075" w:rsidRDefault="007967C3">
            <w:r>
              <w:t>因为平稳，而且发出的符号只与前一个符号有关，所以</w:t>
            </w:r>
          </w:p>
          <w:p w:rsidR="005C7075" w:rsidRDefault="007967C3">
            <w:pPr>
              <w:tabs>
                <w:tab w:val="center" w:pos="4150"/>
                <w:tab w:val="right" w:pos="8301"/>
              </w:tabs>
            </w:pPr>
            <w:r>
              <w:lastRenderedPageBreak/>
              <w:tab/>
            </w:r>
            <w:r>
              <w:rPr>
                <w:position w:val="-14"/>
              </w:rPr>
              <w:object w:dxaOrig="3256" w:dyaOrig="408">
                <v:shape id="_x0000_i1065" type="#_x0000_t75" style="width:162.75pt;height:20.25pt" o:ole="">
                  <v:imagedata r:id="rId86" o:title=""/>
                </v:shape>
                <o:OLEObject Type="Embed" ProgID="Equation.DSMT4" ShapeID="_x0000_i1065" DrawAspect="Content" ObjectID="_1692531388" r:id="rId87"/>
              </w:object>
            </w:r>
            <w:r>
              <w:tab/>
            </w:r>
          </w:p>
          <w:p w:rsidR="005C7075" w:rsidRDefault="007967C3">
            <w:r>
              <w:t>又因为</w:t>
            </w:r>
            <w:r>
              <w:rPr>
                <w:position w:val="-32"/>
              </w:rPr>
              <w:object w:dxaOrig="2267" w:dyaOrig="580">
                <v:shape id="_x0000_i1066" type="#_x0000_t75" style="width:113.25pt;height:29.25pt" o:ole="">
                  <v:imagedata r:id="rId88" o:title=""/>
                </v:shape>
                <o:OLEObject Type="Embed" ProgID="Equation.DSMT4" ShapeID="_x0000_i1066" DrawAspect="Content" ObjectID="_1692531389" r:id="rId89"/>
              </w:object>
            </w:r>
            <w:r>
              <w:t>，所以</w:t>
            </w:r>
          </w:p>
          <w:p w:rsidR="005C7075" w:rsidRDefault="007967C3">
            <w:pPr>
              <w:tabs>
                <w:tab w:val="center" w:pos="4150"/>
                <w:tab w:val="right" w:pos="8301"/>
              </w:tabs>
            </w:pPr>
            <w:r>
              <w:tab/>
            </w:r>
            <w:r>
              <w:rPr>
                <w:position w:val="-32"/>
              </w:rPr>
              <w:object w:dxaOrig="5599" w:dyaOrig="580">
                <v:shape id="_x0000_i1067" type="#_x0000_t75" style="width:279.75pt;height:29.25pt" o:ole="">
                  <v:imagedata r:id="rId90" o:title=""/>
                </v:shape>
                <o:OLEObject Type="Embed" ProgID="Equation.DSMT4" ShapeID="_x0000_i1067" DrawAspect="Content" ObjectID="_1692531390" r:id="rId91"/>
              </w:object>
            </w:r>
            <w:r>
              <w:tab/>
            </w:r>
          </w:p>
          <w:p w:rsidR="005C7075" w:rsidRDefault="007967C3">
            <w:r>
              <w:rPr>
                <w:rFonts w:hint="eastAsia"/>
              </w:rPr>
              <w:t>4.3.2</w:t>
            </w:r>
            <w:r>
              <w:t>（</w:t>
            </w:r>
            <w:r>
              <w:rPr>
                <w:i/>
                <w:iCs/>
              </w:rPr>
              <w:t>m</w:t>
            </w:r>
            <w:r>
              <w:t>+1</w:t>
            </w:r>
            <w:r>
              <w:t>）维离散平稳信源</w:t>
            </w:r>
          </w:p>
          <w:p w:rsidR="005C7075" w:rsidRDefault="007967C3">
            <w:r>
              <w:t>由（</w:t>
            </w:r>
            <w:r>
              <w:rPr>
                <w:i/>
                <w:iCs/>
              </w:rPr>
              <w:t>m</w:t>
            </w:r>
            <w:r>
              <w:t>+1</w:t>
            </w:r>
            <w:r>
              <w:t>）维离散平稳信源的定义，可以证明得到条件熵。</w:t>
            </w:r>
          </w:p>
          <w:p w:rsidR="005C7075" w:rsidRDefault="007967C3">
            <w:pPr>
              <w:tabs>
                <w:tab w:val="center" w:pos="4150"/>
                <w:tab w:val="right" w:pos="8301"/>
              </w:tabs>
            </w:pPr>
            <w:r>
              <w:tab/>
            </w:r>
            <w:r>
              <w:rPr>
                <w:position w:val="-20"/>
              </w:rPr>
              <w:object w:dxaOrig="4782" w:dyaOrig="462">
                <v:shape id="_x0000_i1068" type="#_x0000_t75" style="width:239.25pt;height:23.25pt" o:ole="">
                  <v:imagedata r:id="rId92" o:title=""/>
                </v:shape>
                <o:OLEObject Type="Embed" ProgID="Equation.DSMT4" ShapeID="_x0000_i1068" DrawAspect="Content" ObjectID="_1692531391" r:id="rId93"/>
              </w:object>
            </w:r>
            <w:r>
              <w:tab/>
            </w:r>
          </w:p>
          <w:p w:rsidR="005C7075" w:rsidRDefault="007967C3">
            <w:r>
              <w:t>【例</w:t>
            </w:r>
            <w:r>
              <w:rPr>
                <w:rFonts w:hint="eastAsia"/>
              </w:rPr>
              <w:t>4.2</w:t>
            </w:r>
            <w:r>
              <w:t>】设有二维离散平稳信源</w:t>
            </w:r>
            <w:r>
              <w:rPr>
                <w:position w:val="-4"/>
              </w:rPr>
              <w:object w:dxaOrig="290" w:dyaOrig="258">
                <v:shape id="_x0000_i1069" type="#_x0000_t75" style="width:14.25pt;height:12.75pt" o:ole="">
                  <v:imagedata r:id="rId94" o:title=""/>
                </v:shape>
                <o:OLEObject Type="Embed" ProgID="Equation.DSMT4" ShapeID="_x0000_i1069" DrawAspect="Content" ObjectID="_1692531392" r:id="rId95"/>
              </w:object>
            </w:r>
            <w:r>
              <w:t>，单符号信源的概率空间为</w:t>
            </w:r>
          </w:p>
          <w:p w:rsidR="005C7075" w:rsidRDefault="007967C3">
            <w:pPr>
              <w:tabs>
                <w:tab w:val="center" w:pos="4150"/>
                <w:tab w:val="right" w:pos="8301"/>
              </w:tabs>
            </w:pPr>
            <w:r>
              <w:tab/>
            </w:r>
            <w:r>
              <w:rPr>
                <w:position w:val="-44"/>
              </w:rPr>
              <w:object w:dxaOrig="2224" w:dyaOrig="1010">
                <v:shape id="_x0000_i1070" type="#_x0000_t75" style="width:111pt;height:50.25pt" o:ole="">
                  <v:imagedata r:id="rId96" o:title=""/>
                </v:shape>
                <o:OLEObject Type="Embed" ProgID="Equation.DSMT4" ShapeID="_x0000_i1070" DrawAspect="Content" ObjectID="_1692531393" r:id="rId97"/>
              </w:object>
            </w:r>
            <w:r>
              <w:tab/>
            </w:r>
          </w:p>
          <w:p w:rsidR="005C7075" w:rsidRDefault="007967C3">
            <w:r>
              <w:t>假设信源发出的符号只与前一个符号有关，其条件概率</w:t>
            </w:r>
            <w:r>
              <w:rPr>
                <w:position w:val="-14"/>
              </w:rPr>
              <w:object w:dxaOrig="1021" w:dyaOrig="408">
                <v:shape id="_x0000_i1071" type="#_x0000_t75" style="width:51pt;height:20.25pt" o:ole="">
                  <v:imagedata r:id="rId98" o:title=""/>
                </v:shape>
                <o:OLEObject Type="Embed" ProgID="Equation.DSMT4" ShapeID="_x0000_i1071" DrawAspect="Content" ObjectID="_1692531394" r:id="rId99"/>
              </w:object>
            </w:r>
            <w:r>
              <w:t>如下表所示</w:t>
            </w:r>
          </w:p>
          <w:tbl>
            <w:tblPr>
              <w:tblW w:w="7520" w:type="dxa"/>
              <w:jc w:val="center"/>
              <w:tblLayout w:type="fixed"/>
              <w:tblCellMar>
                <w:left w:w="0" w:type="dxa"/>
                <w:right w:w="0" w:type="dxa"/>
              </w:tblCellMar>
              <w:tblLook w:val="04A0" w:firstRow="1" w:lastRow="0" w:firstColumn="1" w:lastColumn="0" w:noHBand="0" w:noVBand="1"/>
            </w:tblPr>
            <w:tblGrid>
              <w:gridCol w:w="1880"/>
              <w:gridCol w:w="1879"/>
              <w:gridCol w:w="1880"/>
              <w:gridCol w:w="1881"/>
            </w:tblGrid>
            <w:tr w:rsidR="005C7075">
              <w:trPr>
                <w:trHeight w:val="730"/>
                <w:jc w:val="center"/>
              </w:trPr>
              <w:tc>
                <w:tcPr>
                  <w:tcW w:w="1880"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36" w:dyaOrig="365">
                      <v:shape id="_x0000_i1072" type="#_x0000_t75" style="width:12pt;height:18pt" o:ole="">
                        <v:imagedata r:id="rId100" o:title=""/>
                      </v:shape>
                      <o:OLEObject Type="Embed" ProgID="Equation.DSMT4" ShapeID="_x0000_i1072" DrawAspect="Content" ObjectID="_1692531395" r:id="rId101"/>
                    </w:object>
                  </w:r>
                  <w:r>
                    <w:rPr>
                      <w:sz w:val="18"/>
                      <w:szCs w:val="18"/>
                    </w:rPr>
                    <w:t xml:space="preserve">      </w:t>
                  </w:r>
                  <w:r>
                    <w:rPr>
                      <w:position w:val="-12"/>
                      <w:sz w:val="18"/>
                      <w:szCs w:val="18"/>
                    </w:rPr>
                    <w:object w:dxaOrig="365" w:dyaOrig="365">
                      <v:shape id="_x0000_i1073" type="#_x0000_t75" style="width:18pt;height:18pt" o:ole="">
                        <v:imagedata r:id="rId102" o:title=""/>
                      </v:shape>
                      <o:OLEObject Type="Embed" ProgID="Equation.DSMT4" ShapeID="_x0000_i1073" DrawAspect="Content" ObjectID="_1692531396" r:id="rId103"/>
                    </w:object>
                  </w:r>
                </w:p>
              </w:tc>
              <w:tc>
                <w:tcPr>
                  <w:tcW w:w="1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36" w:dyaOrig="365">
                      <v:shape id="_x0000_i1074" type="#_x0000_t75" style="width:12pt;height:18pt" o:ole="">
                        <v:imagedata r:id="rId104" o:title=""/>
                      </v:shape>
                      <o:OLEObject Type="Embed" ProgID="Equation.DSMT4" ShapeID="_x0000_i1074" DrawAspect="Content" ObjectID="_1692531397" r:id="rId105"/>
                    </w:object>
                  </w:r>
                </w:p>
              </w:tc>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58" w:dyaOrig="365">
                      <v:shape id="_x0000_i1075" type="#_x0000_t75" style="width:12.75pt;height:18pt" o:ole="">
                        <v:imagedata r:id="rId106" o:title=""/>
                      </v:shape>
                      <o:OLEObject Type="Embed" ProgID="Equation.DSMT4" ShapeID="_x0000_i1075" DrawAspect="Content" ObjectID="_1692531398" r:id="rId107"/>
                    </w:objec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58" w:dyaOrig="365">
                      <v:shape id="_x0000_i1076" type="#_x0000_t75" style="width:12.75pt;height:18pt" o:ole="">
                        <v:imagedata r:id="rId108" o:title=""/>
                      </v:shape>
                      <o:OLEObject Type="Embed" ProgID="Equation.DSMT4" ShapeID="_x0000_i1076" DrawAspect="Content" ObjectID="_1692531399" r:id="rId109"/>
                    </w:object>
                  </w:r>
                </w:p>
              </w:tc>
            </w:tr>
            <w:tr w:rsidR="005C7075">
              <w:trPr>
                <w:trHeight w:val="620"/>
                <w:jc w:val="center"/>
              </w:trPr>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36" w:dyaOrig="365">
                      <v:shape id="_x0000_i1077" type="#_x0000_t75" style="width:12pt;height:18pt" o:ole="">
                        <v:imagedata r:id="rId110" o:title=""/>
                      </v:shape>
                      <o:OLEObject Type="Embed" ProgID="Equation.DSMT4" ShapeID="_x0000_i1077" DrawAspect="Content" ObjectID="_1692531400" r:id="rId111"/>
                    </w:object>
                  </w:r>
                </w:p>
              </w:tc>
              <w:tc>
                <w:tcPr>
                  <w:tcW w:w="1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36" w:dyaOrig="613">
                      <v:shape id="_x0000_i1078" type="#_x0000_t75" style="width:12pt;height:30.75pt" o:ole="">
                        <v:imagedata r:id="rId112" o:title=""/>
                      </v:shape>
                      <o:OLEObject Type="Embed" ProgID="Equation.DSMT4" ShapeID="_x0000_i1078" DrawAspect="Content" ObjectID="_1692531401" r:id="rId113"/>
                    </w:object>
                  </w:r>
                </w:p>
              </w:tc>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26" w:dyaOrig="613">
                      <v:shape id="_x0000_i1079" type="#_x0000_t75" style="width:11.25pt;height:30.75pt" o:ole="">
                        <v:imagedata r:id="rId114" o:title=""/>
                      </v:shape>
                      <o:OLEObject Type="Embed" ProgID="Equation.DSMT4" ShapeID="_x0000_i1079" DrawAspect="Content" ObjectID="_1692531402" r:id="rId115"/>
                    </w:objec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26" w:dyaOrig="613">
                      <v:shape id="_x0000_i1080" type="#_x0000_t75" style="width:11.25pt;height:30.75pt" o:ole="">
                        <v:imagedata r:id="rId116" o:title=""/>
                      </v:shape>
                      <o:OLEObject Type="Embed" ProgID="Equation.DSMT4" ShapeID="_x0000_i1080" DrawAspect="Content" ObjectID="_1692531403" r:id="rId117"/>
                    </w:object>
                  </w:r>
                </w:p>
              </w:tc>
            </w:tr>
            <w:tr w:rsidR="005C7075">
              <w:trPr>
                <w:trHeight w:val="620"/>
                <w:jc w:val="center"/>
              </w:trPr>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58" w:dyaOrig="365">
                      <v:shape id="_x0000_i1081" type="#_x0000_t75" style="width:12.75pt;height:18pt" o:ole="">
                        <v:imagedata r:id="rId118" o:title=""/>
                      </v:shape>
                      <o:OLEObject Type="Embed" ProgID="Equation.DSMT4" ShapeID="_x0000_i1081" DrawAspect="Content" ObjectID="_1692531404" r:id="rId119"/>
                    </w:object>
                  </w:r>
                </w:p>
              </w:tc>
              <w:tc>
                <w:tcPr>
                  <w:tcW w:w="1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26" w:dyaOrig="613">
                      <v:shape id="_x0000_i1082" type="#_x0000_t75" style="width:11.25pt;height:30.75pt" o:ole="">
                        <v:imagedata r:id="rId120" o:title=""/>
                      </v:shape>
                      <o:OLEObject Type="Embed" ProgID="Equation.DSMT4" ShapeID="_x0000_i1082" DrawAspect="Content" ObjectID="_1692531405" r:id="rId121"/>
                    </w:object>
                  </w:r>
                </w:p>
              </w:tc>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36" w:dyaOrig="613">
                      <v:shape id="_x0000_i1083" type="#_x0000_t75" style="width:12pt;height:30.75pt" o:ole="">
                        <v:imagedata r:id="rId122" o:title=""/>
                      </v:shape>
                      <o:OLEObject Type="Embed" ProgID="Equation.DSMT4" ShapeID="_x0000_i1083" DrawAspect="Content" ObjectID="_1692531406" r:id="rId123"/>
                    </w:objec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26" w:dyaOrig="613">
                      <v:shape id="_x0000_i1084" type="#_x0000_t75" style="width:11.25pt;height:30.75pt" o:ole="">
                        <v:imagedata r:id="rId124" o:title=""/>
                      </v:shape>
                      <o:OLEObject Type="Embed" ProgID="Equation.DSMT4" ShapeID="_x0000_i1084" DrawAspect="Content" ObjectID="_1692531407" r:id="rId125"/>
                    </w:object>
                  </w:r>
                </w:p>
              </w:tc>
            </w:tr>
            <w:tr w:rsidR="005C7075">
              <w:trPr>
                <w:trHeight w:val="629"/>
                <w:jc w:val="center"/>
              </w:trPr>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12"/>
                      <w:sz w:val="18"/>
                      <w:szCs w:val="18"/>
                    </w:rPr>
                    <w:object w:dxaOrig="258" w:dyaOrig="365">
                      <v:shape id="_x0000_i1085" type="#_x0000_t75" style="width:12.75pt;height:18pt" o:ole="">
                        <v:imagedata r:id="rId126" o:title=""/>
                      </v:shape>
                      <o:OLEObject Type="Embed" ProgID="Equation.DSMT4" ShapeID="_x0000_i1085" DrawAspect="Content" ObjectID="_1692531408" r:id="rId127"/>
                    </w:object>
                  </w:r>
                </w:p>
              </w:tc>
              <w:tc>
                <w:tcPr>
                  <w:tcW w:w="1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26" w:dyaOrig="613">
                      <v:shape id="_x0000_i1086" type="#_x0000_t75" style="width:11.25pt;height:30.75pt" o:ole="">
                        <v:imagedata r:id="rId128" o:title=""/>
                      </v:shape>
                      <o:OLEObject Type="Embed" ProgID="Equation.DSMT4" ShapeID="_x0000_i1086" DrawAspect="Content" ObjectID="_1692531409" r:id="rId129"/>
                    </w:object>
                  </w:r>
                </w:p>
              </w:tc>
              <w:tc>
                <w:tcPr>
                  <w:tcW w:w="1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26" w:dyaOrig="613">
                      <v:shape id="_x0000_i1087" type="#_x0000_t75" style="width:11.25pt;height:30.75pt" o:ole="">
                        <v:imagedata r:id="rId130" o:title=""/>
                      </v:shape>
                      <o:OLEObject Type="Embed" ProgID="Equation.DSMT4" ShapeID="_x0000_i1087" DrawAspect="Content" ObjectID="_1692531410" r:id="rId131"/>
                    </w:objec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7075" w:rsidRDefault="007967C3">
                  <w:pPr>
                    <w:rPr>
                      <w:sz w:val="18"/>
                      <w:szCs w:val="18"/>
                    </w:rPr>
                  </w:pPr>
                  <w:r>
                    <w:rPr>
                      <w:position w:val="-24"/>
                      <w:sz w:val="18"/>
                      <w:szCs w:val="18"/>
                    </w:rPr>
                    <w:object w:dxaOrig="236" w:dyaOrig="613">
                      <v:shape id="_x0000_i1088" type="#_x0000_t75" style="width:12pt;height:30.75pt" o:ole="">
                        <v:imagedata r:id="rId132" o:title=""/>
                      </v:shape>
                      <o:OLEObject Type="Embed" ProgID="Equation.DSMT4" ShapeID="_x0000_i1088" DrawAspect="Content" ObjectID="_1692531411" r:id="rId133"/>
                    </w:object>
                  </w:r>
                </w:p>
              </w:tc>
            </w:tr>
          </w:tbl>
          <w:p w:rsidR="005C7075" w:rsidRDefault="007967C3">
            <w:r>
              <w:t>试计算：（</w:t>
            </w:r>
            <w:r>
              <w:t>1</w:t>
            </w:r>
            <w:r>
              <w:t>）条件熵</w:t>
            </w:r>
            <w:r>
              <w:rPr>
                <w:position w:val="-14"/>
              </w:rPr>
              <w:object w:dxaOrig="1139" w:dyaOrig="408">
                <v:shape id="_x0000_i1089" type="#_x0000_t75" style="width:57pt;height:20.25pt" o:ole="">
                  <v:imagedata r:id="rId134" o:title=""/>
                </v:shape>
                <o:OLEObject Type="Embed" ProgID="Equation.DSMT4" ShapeID="_x0000_i1089" DrawAspect="Content" ObjectID="_1692531412" r:id="rId135"/>
              </w:object>
            </w:r>
            <w:r>
              <w:t>和</w:t>
            </w:r>
            <w:r>
              <w:rPr>
                <w:position w:val="-14"/>
              </w:rPr>
              <w:object w:dxaOrig="1161" w:dyaOrig="408">
                <v:shape id="_x0000_i1090" type="#_x0000_t75" style="width:57.75pt;height:20.25pt" o:ole="">
                  <v:imagedata r:id="rId136" o:title=""/>
                </v:shape>
                <o:OLEObject Type="Embed" ProgID="Equation.DSMT4" ShapeID="_x0000_i1090" DrawAspect="Content" ObjectID="_1692531413" r:id="rId137"/>
              </w:object>
            </w:r>
          </w:p>
          <w:p w:rsidR="005C7075" w:rsidRDefault="007967C3">
            <w:r>
              <w:t>（</w:t>
            </w:r>
            <w:r>
              <w:t>2</w:t>
            </w:r>
            <w:r>
              <w:t>）条件熵</w:t>
            </w:r>
            <w:r>
              <w:rPr>
                <w:position w:val="-14"/>
              </w:rPr>
              <w:object w:dxaOrig="1397" w:dyaOrig="408">
                <v:shape id="_x0000_i1091" type="#_x0000_t75" style="width:69.75pt;height:20.25pt" o:ole="">
                  <v:imagedata r:id="rId138" o:title=""/>
                </v:shape>
                <o:OLEObject Type="Embed" ProgID="Equation.DSMT4" ShapeID="_x0000_i1091" DrawAspect="Content" ObjectID="_1692531414" r:id="rId139"/>
              </w:object>
            </w:r>
          </w:p>
          <w:p w:rsidR="005C7075" w:rsidRDefault="007967C3">
            <w:r>
              <w:t>解：</w:t>
            </w:r>
            <w:r>
              <w:rPr>
                <w:rFonts w:hint="eastAsia"/>
              </w:rPr>
              <w:t>(</w:t>
            </w:r>
            <w:r>
              <w:t xml:space="preserve">1) </w:t>
            </w:r>
            <w:r>
              <w:rPr>
                <w:position w:val="-28"/>
              </w:rPr>
              <w:object w:dxaOrig="6125" w:dyaOrig="677">
                <v:shape id="_x0000_i1092" type="#_x0000_t75" style="width:306pt;height:33.75pt" o:ole="">
                  <v:imagedata r:id="rId140" o:title=""/>
                </v:shape>
                <o:OLEObject Type="Embed" ProgID="Equation.DSMT4" ShapeID="_x0000_i1092" DrawAspect="Content" ObjectID="_1692531415" r:id="rId141"/>
              </w:object>
            </w:r>
            <w:r>
              <w:t>(bit/</w:t>
            </w:r>
            <w:r>
              <w:rPr>
                <w:rFonts w:hint="eastAsia"/>
              </w:rPr>
              <w:t>符号</w:t>
            </w:r>
            <w:r>
              <w:t>)</w:t>
            </w:r>
          </w:p>
          <w:p w:rsidR="005C7075" w:rsidRDefault="007967C3">
            <w:pPr>
              <w:tabs>
                <w:tab w:val="center" w:pos="4150"/>
                <w:tab w:val="right" w:pos="8301"/>
              </w:tabs>
            </w:pPr>
            <w:r>
              <w:tab/>
            </w:r>
            <w:r>
              <w:rPr>
                <w:position w:val="-14"/>
              </w:rPr>
              <w:object w:dxaOrig="3170" w:dyaOrig="408">
                <v:shape id="_x0000_i1093" type="#_x0000_t75" style="width:158.25pt;height:20.25pt" o:ole="">
                  <v:imagedata r:id="rId142" o:title=""/>
                </v:shape>
                <o:OLEObject Type="Embed" ProgID="Equation.DSMT4" ShapeID="_x0000_i1093" DrawAspect="Content" ObjectID="_1692531416" r:id="rId143"/>
              </w:object>
            </w:r>
            <w:r>
              <w:t>(bit/</w:t>
            </w:r>
            <w:r>
              <w:rPr>
                <w:rFonts w:hint="eastAsia"/>
              </w:rPr>
              <w:t>符号</w:t>
            </w:r>
            <w:r>
              <w:t>)</w:t>
            </w:r>
            <w:r>
              <w:tab/>
            </w:r>
          </w:p>
          <w:p w:rsidR="005C7075" w:rsidRDefault="007967C3">
            <w:r>
              <w:t>（</w:t>
            </w:r>
            <w:r>
              <w:t>2</w:t>
            </w:r>
            <w:r>
              <w:t>）因为平稳，而且发出符号只与前一个符号有关，故有</w:t>
            </w:r>
          </w:p>
          <w:p w:rsidR="005C7075" w:rsidRDefault="007967C3">
            <w:pPr>
              <w:tabs>
                <w:tab w:val="center" w:pos="4150"/>
                <w:tab w:val="right" w:pos="8301"/>
              </w:tabs>
            </w:pPr>
            <w:r>
              <w:tab/>
            </w:r>
            <w:r>
              <w:rPr>
                <w:position w:val="-14"/>
              </w:rPr>
              <w:object w:dxaOrig="4621" w:dyaOrig="408">
                <v:shape id="_x0000_i1094" type="#_x0000_t75" style="width:231pt;height:20.25pt" o:ole="">
                  <v:imagedata r:id="rId144" o:title=""/>
                </v:shape>
                <o:OLEObject Type="Embed" ProgID="Equation.DSMT4" ShapeID="_x0000_i1094" DrawAspect="Content" ObjectID="_1692531417" r:id="rId145"/>
              </w:object>
            </w:r>
            <w:r>
              <w:t>(bit/</w:t>
            </w:r>
            <w:r>
              <w:rPr>
                <w:rFonts w:hint="eastAsia"/>
              </w:rPr>
              <w:t>符号</w:t>
            </w:r>
            <w:r>
              <w:t>)</w:t>
            </w:r>
            <w:r>
              <w:tab/>
            </w:r>
          </w:p>
          <w:p w:rsidR="005C7075" w:rsidRDefault="007967C3">
            <w:r>
              <w:rPr>
                <w:rFonts w:hint="eastAsia"/>
              </w:rPr>
              <w:t>4.3.3</w:t>
            </w:r>
            <w:proofErr w:type="gramStart"/>
            <w:r>
              <w:t>二</w:t>
            </w:r>
            <w:proofErr w:type="gramEnd"/>
            <w:r>
              <w:t>维离散平稳信源的平均符号</w:t>
            </w:r>
            <w:proofErr w:type="gramStart"/>
            <w:r>
              <w:t>熵</w:t>
            </w:r>
            <w:proofErr w:type="gramEnd"/>
          </w:p>
          <w:p w:rsidR="005C7075" w:rsidRDefault="007967C3">
            <w:r>
              <w:t>二维平稳信源输出的无限长序列</w:t>
            </w:r>
            <w:r>
              <w:rPr>
                <w:position w:val="-12"/>
              </w:rPr>
              <w:object w:dxaOrig="1816" w:dyaOrig="365">
                <v:shape id="_x0000_i1095" type="#_x0000_t75" style="width:90.75pt;height:18pt" o:ole="">
                  <v:imagedata r:id="rId146" o:title=""/>
                </v:shape>
                <o:OLEObject Type="Embed" ProgID="Equation.DSMT4" ShapeID="_x0000_i1095" DrawAspect="Content" ObjectID="_1692531418" r:id="rId147"/>
              </w:object>
            </w:r>
            <w:r>
              <w:t>可按每两个为一组进行划</w:t>
            </w:r>
            <w:r>
              <w:lastRenderedPageBreak/>
              <w:t>分，并</w:t>
            </w:r>
            <w:proofErr w:type="gramStart"/>
            <w:r>
              <w:t>假定组</w:t>
            </w:r>
            <w:proofErr w:type="gramEnd"/>
            <w:r>
              <w:t>与组之间统计独立。则</w:t>
            </w:r>
            <w:proofErr w:type="gramStart"/>
            <w:r>
              <w:t>序列熵可表示</w:t>
            </w:r>
            <w:proofErr w:type="gramEnd"/>
            <w:r>
              <w:t>为</w:t>
            </w:r>
          </w:p>
          <w:p w:rsidR="005C7075" w:rsidRDefault="007967C3">
            <w:pPr>
              <w:tabs>
                <w:tab w:val="center" w:pos="4150"/>
                <w:tab w:val="right" w:pos="8301"/>
              </w:tabs>
            </w:pPr>
            <w:r>
              <w:tab/>
            </w:r>
            <w:r>
              <w:rPr>
                <w:position w:val="-34"/>
              </w:rPr>
              <w:object w:dxaOrig="4964" w:dyaOrig="795">
                <v:shape id="_x0000_i1096" type="#_x0000_t75" style="width:248.25pt;height:39.75pt" o:ole="">
                  <v:imagedata r:id="rId148" o:title=""/>
                </v:shape>
                <o:OLEObject Type="Embed" ProgID="Equation.DSMT4" ShapeID="_x0000_i1096" DrawAspect="Content" ObjectID="_1692531419" r:id="rId149"/>
              </w:object>
            </w:r>
            <w:r>
              <w:tab/>
            </w:r>
          </w:p>
          <w:p w:rsidR="005C7075" w:rsidRDefault="007967C3">
            <w:r>
              <w:t>显然，对于有限序列</w:t>
            </w:r>
            <w:proofErr w:type="gramStart"/>
            <w:r>
              <w:t>熵</w:t>
            </w:r>
            <w:proofErr w:type="gramEnd"/>
            <w:r>
              <w:t>可以通过</w:t>
            </w:r>
            <w:r>
              <w:rPr>
                <w:position w:val="-14"/>
              </w:rPr>
              <w:object w:dxaOrig="1010" w:dyaOrig="408">
                <v:shape id="_x0000_i1097" type="#_x0000_t75" style="width:50.25pt;height:20.25pt" o:ole="">
                  <v:imagedata r:id="rId150" o:title=""/>
                </v:shape>
                <o:OLEObject Type="Embed" ProgID="Equation.DSMT4" ShapeID="_x0000_i1097" DrawAspect="Content" ObjectID="_1692531420" r:id="rId151"/>
              </w:object>
            </w:r>
            <w:r>
              <w:t>近似求得。</w:t>
            </w:r>
          </w:p>
          <w:p w:rsidR="005C7075" w:rsidRDefault="007967C3">
            <w:r>
              <w:t>实际上组与组之间是统计关联的，但仅忽略掉</w:t>
            </w:r>
            <w:r>
              <w:t>“</w:t>
            </w:r>
            <w:r>
              <w:t>前一组末尾上的一个符号和后一组开头的一个符号之间的关联性</w:t>
            </w:r>
            <w:r>
              <w:t>”</w:t>
            </w:r>
            <w:r>
              <w:t>，不难理解，当</w:t>
            </w:r>
            <w:r>
              <w:rPr>
                <w:rFonts w:hint="eastAsia"/>
                <w:i/>
                <w:iCs/>
              </w:rPr>
              <w:t>N</w:t>
            </w:r>
            <w:r>
              <w:rPr>
                <w:rFonts w:hint="eastAsia"/>
              </w:rPr>
              <w:t>→∞</w:t>
            </w:r>
            <w:r>
              <w:t>时，</w:t>
            </w:r>
            <w:r>
              <w:rPr>
                <w:i/>
                <w:iCs/>
              </w:rPr>
              <w:t>N</w:t>
            </w:r>
            <w:r>
              <w:t>次扩展信源的平均符号</w:t>
            </w:r>
            <w:proofErr w:type="gramStart"/>
            <w:r>
              <w:t>熵</w:t>
            </w:r>
            <w:proofErr w:type="gramEnd"/>
            <w:r>
              <w:t>就是离散平稳信源的实际熵。</w:t>
            </w:r>
          </w:p>
          <w:p w:rsidR="005C7075" w:rsidRDefault="007967C3">
            <w:proofErr w:type="gramStart"/>
            <w:r>
              <w:t>【例</w:t>
            </w:r>
            <w:r>
              <w:rPr>
                <w:rFonts w:hint="eastAsia"/>
              </w:rPr>
              <w:t>4.3</w:t>
            </w:r>
            <w:r>
              <w:t>】对</w:t>
            </w:r>
            <w:r>
              <w:rPr>
                <w:rFonts w:hint="eastAsia"/>
              </w:rPr>
              <w:t>例</w:t>
            </w:r>
            <w:proofErr w:type="gramEnd"/>
            <w:r>
              <w:rPr>
                <w:rFonts w:hint="eastAsia"/>
              </w:rPr>
              <w:t>4.2</w:t>
            </w:r>
            <w:r>
              <w:t>中的二维离散平稳信源输出的符号序列分组，每</w:t>
            </w:r>
            <w:r>
              <w:rPr>
                <w:i/>
                <w:iCs/>
              </w:rPr>
              <w:t>N</w:t>
            </w:r>
            <w:proofErr w:type="gramStart"/>
            <w:r>
              <w:t>个</w:t>
            </w:r>
            <w:proofErr w:type="gramEnd"/>
            <w:r>
              <w:t>符号一组且</w:t>
            </w:r>
            <w:proofErr w:type="gramStart"/>
            <w:r>
              <w:t>忽略组</w:t>
            </w:r>
            <w:proofErr w:type="gramEnd"/>
            <w:r>
              <w:t>与组之间关联性，即</w:t>
            </w:r>
            <w:proofErr w:type="gramStart"/>
            <w:r>
              <w:t>假定组</w:t>
            </w:r>
            <w:proofErr w:type="gramEnd"/>
            <w:r>
              <w:t>与组之间是统计独立的。当</w:t>
            </w:r>
            <w:r>
              <w:rPr>
                <w:i/>
                <w:iCs/>
              </w:rPr>
              <w:t>N</w:t>
            </w:r>
            <w:r>
              <w:t>=1.2,100</w:t>
            </w:r>
            <w:r>
              <w:t>，</w:t>
            </w:r>
            <w:r>
              <w:rPr>
                <w:rFonts w:hint="eastAsia"/>
              </w:rPr>
              <w:t>∞</w:t>
            </w:r>
            <w:r>
              <w:t>时，计算</w:t>
            </w:r>
            <w:r>
              <w:rPr>
                <w:i/>
                <w:iCs/>
              </w:rPr>
              <w:t>N</w:t>
            </w:r>
            <w:r>
              <w:t>次扩展信源的平均符号熵。</w:t>
            </w:r>
          </w:p>
          <w:p w:rsidR="005C7075" w:rsidRDefault="007967C3">
            <w:r>
              <w:t>解：（</w:t>
            </w:r>
            <w:r>
              <w:t>1</w:t>
            </w:r>
            <w:r>
              <w:t>）当</w:t>
            </w:r>
            <w:r>
              <w:rPr>
                <w:i/>
                <w:iCs/>
              </w:rPr>
              <w:t>N</w:t>
            </w:r>
            <w:r>
              <w:t>=1</w:t>
            </w:r>
            <w:r>
              <w:t>时，</w:t>
            </w:r>
            <w:r>
              <w:rPr>
                <w:i/>
                <w:iCs/>
              </w:rPr>
              <w:t>N</w:t>
            </w:r>
            <w:r>
              <w:t>次扩展信源的平均符号熵（</w:t>
            </w:r>
            <w:r>
              <w:t>即单符号信源熵）</w:t>
            </w:r>
          </w:p>
          <w:p w:rsidR="005C7075" w:rsidRDefault="007967C3">
            <w:pPr>
              <w:tabs>
                <w:tab w:val="center" w:pos="4150"/>
                <w:tab w:val="right" w:pos="8301"/>
              </w:tabs>
            </w:pPr>
            <w:r>
              <w:tab/>
            </w:r>
            <w:r>
              <w:rPr>
                <w:position w:val="-28"/>
              </w:rPr>
              <w:object w:dxaOrig="2504" w:dyaOrig="677">
                <v:shape id="_x0000_i1098" type="#_x0000_t75" style="width:125.25pt;height:33.75pt" o:ole="">
                  <v:imagedata r:id="rId152" o:title=""/>
                </v:shape>
                <o:OLEObject Type="Embed" ProgID="Equation.DSMT4" ShapeID="_x0000_i1098" DrawAspect="Content" ObjectID="_1692531421" r:id="rId153"/>
              </w:object>
            </w:r>
            <w:r>
              <w:t>(bit/</w:t>
            </w:r>
            <w:r>
              <w:rPr>
                <w:rFonts w:hint="eastAsia"/>
              </w:rPr>
              <w:t>符号</w:t>
            </w:r>
            <w:r>
              <w:t>)</w:t>
            </w:r>
            <w:r>
              <w:tab/>
            </w:r>
          </w:p>
          <w:p w:rsidR="005C7075" w:rsidRDefault="007967C3">
            <w:r>
              <w:rPr>
                <w:rFonts w:hint="eastAsia"/>
              </w:rPr>
              <w:t>（</w:t>
            </w:r>
            <w:r>
              <w:rPr>
                <w:rFonts w:hint="eastAsia"/>
              </w:rPr>
              <w:t>2</w:t>
            </w:r>
            <w:r>
              <w:rPr>
                <w:rFonts w:hint="eastAsia"/>
              </w:rPr>
              <w:t>）</w:t>
            </w:r>
            <w:r>
              <w:t>当</w:t>
            </w:r>
            <w:r>
              <w:t>N=2</w:t>
            </w:r>
            <w:r>
              <w:t>时，</w:t>
            </w:r>
            <w:r>
              <w:t>N</w:t>
            </w:r>
            <w:r>
              <w:t>次扩展信源的平均符号</w:t>
            </w:r>
            <w:proofErr w:type="gramStart"/>
            <w:r>
              <w:t>熵</w:t>
            </w:r>
            <w:proofErr w:type="gramEnd"/>
          </w:p>
          <w:p w:rsidR="005C7075" w:rsidRDefault="007967C3">
            <w:pPr>
              <w:tabs>
                <w:tab w:val="center" w:pos="4150"/>
                <w:tab w:val="right" w:pos="8301"/>
              </w:tabs>
            </w:pPr>
            <w:r>
              <w:tab/>
            </w:r>
            <w:r>
              <w:rPr>
                <w:position w:val="-24"/>
              </w:rPr>
              <w:object w:dxaOrig="4845" w:dyaOrig="656">
                <v:shape id="_x0000_i1099" type="#_x0000_t75" style="width:242.25pt;height:33pt" o:ole="">
                  <v:imagedata r:id="rId154" o:title=""/>
                </v:shape>
                <o:OLEObject Type="Embed" ProgID="Equation.DSMT4" ShapeID="_x0000_i1099" DrawAspect="Content" ObjectID="_1692531422" r:id="rId155"/>
              </w:object>
            </w:r>
            <w:r>
              <w:t>(bit/</w:t>
            </w:r>
            <w:r>
              <w:rPr>
                <w:rFonts w:hint="eastAsia"/>
              </w:rPr>
              <w:t>符号</w:t>
            </w:r>
            <w:r>
              <w:t>)</w:t>
            </w:r>
            <w:r>
              <w:tab/>
            </w:r>
          </w:p>
          <w:p w:rsidR="005C7075" w:rsidRDefault="007967C3">
            <w:r>
              <w:rPr>
                <w:rFonts w:hint="eastAsia"/>
              </w:rPr>
              <w:t>（</w:t>
            </w:r>
            <w:r>
              <w:rPr>
                <w:rFonts w:hint="eastAsia"/>
              </w:rPr>
              <w:t>3</w:t>
            </w:r>
            <w:r>
              <w:rPr>
                <w:rFonts w:hint="eastAsia"/>
              </w:rPr>
              <w:t>）</w:t>
            </w:r>
            <w:r>
              <w:t>当</w:t>
            </w:r>
            <w:r>
              <w:t>N=100</w:t>
            </w:r>
            <w:r>
              <w:t>时，</w:t>
            </w:r>
            <w:r>
              <w:t>N</w:t>
            </w:r>
            <w:r>
              <w:t>次扩展信源的平均符号</w:t>
            </w:r>
            <w:proofErr w:type="gramStart"/>
            <w:r>
              <w:t>熵</w:t>
            </w:r>
            <w:proofErr w:type="gramEnd"/>
          </w:p>
          <w:p w:rsidR="005C7075" w:rsidRDefault="007967C3">
            <w:pPr>
              <w:tabs>
                <w:tab w:val="center" w:pos="4150"/>
                <w:tab w:val="right" w:pos="8301"/>
              </w:tabs>
            </w:pPr>
            <w:r>
              <w:tab/>
            </w:r>
            <w:r>
              <w:rPr>
                <w:position w:val="-14"/>
              </w:rPr>
              <w:object w:dxaOrig="6437" w:dyaOrig="408">
                <v:shape id="_x0000_i1100" type="#_x0000_t75" style="width:321.75pt;height:20.25pt" o:ole="">
                  <v:imagedata r:id="rId156" o:title=""/>
                </v:shape>
                <o:OLEObject Type="Embed" ProgID="Equation.DSMT4" ShapeID="_x0000_i1100" DrawAspect="Content" ObjectID="_1692531423" r:id="rId157"/>
              </w:object>
            </w:r>
            <w:r>
              <w:tab/>
            </w:r>
          </w:p>
          <w:p w:rsidR="005C7075" w:rsidRDefault="007967C3">
            <w:r>
              <w:t>因为平稳，而且发出的符号只与一个符号有关，所以</w:t>
            </w:r>
          </w:p>
          <w:p w:rsidR="005C7075" w:rsidRDefault="007967C3">
            <w:pPr>
              <w:tabs>
                <w:tab w:val="center" w:pos="4150"/>
                <w:tab w:val="right" w:pos="8301"/>
              </w:tabs>
            </w:pPr>
            <w:r>
              <w:tab/>
            </w:r>
            <w:r>
              <w:rPr>
                <w:position w:val="-14"/>
              </w:rPr>
              <w:object w:dxaOrig="3912" w:dyaOrig="408">
                <v:shape id="_x0000_i1101" type="#_x0000_t75" style="width:195.75pt;height:20.25pt" o:ole="">
                  <v:imagedata r:id="rId158" o:title=""/>
                </v:shape>
                <o:OLEObject Type="Embed" ProgID="Equation.DSMT4" ShapeID="_x0000_i1101" DrawAspect="Content" ObjectID="_1692531424" r:id="rId159"/>
              </w:object>
            </w:r>
            <w:r>
              <w:tab/>
            </w:r>
          </w:p>
          <w:p w:rsidR="005C7075" w:rsidRDefault="007967C3">
            <w:pPr>
              <w:tabs>
                <w:tab w:val="center" w:pos="4150"/>
                <w:tab w:val="right" w:pos="8301"/>
              </w:tabs>
            </w:pPr>
            <w:r>
              <w:tab/>
            </w:r>
            <w:r>
              <w:rPr>
                <w:position w:val="-4"/>
              </w:rPr>
              <w:object w:dxaOrig="903" w:dyaOrig="161">
                <v:shape id="_x0000_i1102" type="#_x0000_t75" style="width:45pt;height:8.25pt" o:ole="">
                  <v:imagedata r:id="rId160" o:title=""/>
                </v:shape>
                <o:OLEObject Type="Embed" ProgID="Equation.DSMT4" ShapeID="_x0000_i1102" DrawAspect="Content" ObjectID="_1692531425" r:id="rId161"/>
              </w:object>
            </w:r>
            <w:r>
              <w:tab/>
            </w:r>
          </w:p>
          <w:p w:rsidR="005C7075" w:rsidRDefault="007967C3">
            <w:pPr>
              <w:tabs>
                <w:tab w:val="center" w:pos="4150"/>
                <w:tab w:val="right" w:pos="8301"/>
              </w:tabs>
            </w:pPr>
            <w:r>
              <w:tab/>
            </w:r>
            <w:r>
              <w:rPr>
                <w:position w:val="-14"/>
              </w:rPr>
              <w:object w:dxaOrig="4900" w:dyaOrig="408">
                <v:shape id="_x0000_i1103" type="#_x0000_t75" style="width:245.25pt;height:20.25pt" o:ole="">
                  <v:imagedata r:id="rId162" o:title=""/>
                </v:shape>
                <o:OLEObject Type="Embed" ProgID="Equation.DSMT4" ShapeID="_x0000_i1103" DrawAspect="Content" ObjectID="_1692531426" r:id="rId163"/>
              </w:object>
            </w:r>
            <w:r>
              <w:tab/>
            </w:r>
          </w:p>
          <w:p w:rsidR="005C7075" w:rsidRDefault="007967C3">
            <w:r>
              <w:t>所以</w:t>
            </w:r>
            <w:r>
              <w:t>N</w:t>
            </w:r>
            <w:r>
              <w:t>次扩展信源的平均符号</w:t>
            </w:r>
            <w:proofErr w:type="gramStart"/>
            <w:r>
              <w:t>熵</w:t>
            </w:r>
            <w:proofErr w:type="gramEnd"/>
          </w:p>
          <w:p w:rsidR="005C7075" w:rsidRDefault="007967C3">
            <w:pPr>
              <w:tabs>
                <w:tab w:val="center" w:pos="4150"/>
                <w:tab w:val="right" w:pos="8301"/>
              </w:tabs>
            </w:pPr>
            <w:r>
              <w:tab/>
            </w:r>
            <w:r>
              <w:rPr>
                <w:position w:val="-24"/>
              </w:rPr>
              <w:object w:dxaOrig="5845" w:dyaOrig="656">
                <v:shape id="_x0000_i1104" type="#_x0000_t75" style="width:292.5pt;height:33pt" o:ole="">
                  <v:imagedata r:id="rId164" o:title=""/>
                </v:shape>
                <o:OLEObject Type="Embed" ProgID="Equation.DSMT4" ShapeID="_x0000_i1104" DrawAspect="Content" ObjectID="_1692531427" r:id="rId165"/>
              </w:object>
            </w:r>
            <w:r>
              <w:t>(bit/</w:t>
            </w:r>
            <w:r>
              <w:rPr>
                <w:rFonts w:hint="eastAsia"/>
              </w:rPr>
              <w:t>符号</w:t>
            </w:r>
            <w:r>
              <w:t>)</w:t>
            </w:r>
            <w:r>
              <w:tab/>
            </w:r>
          </w:p>
          <w:p w:rsidR="005C7075" w:rsidRDefault="007967C3">
            <w:r>
              <w:rPr>
                <w:rFonts w:hint="eastAsia"/>
              </w:rPr>
              <w:t>（</w:t>
            </w:r>
            <w:r>
              <w:rPr>
                <w:rFonts w:hint="eastAsia"/>
              </w:rPr>
              <w:t>4</w:t>
            </w:r>
            <w:r>
              <w:rPr>
                <w:rFonts w:hint="eastAsia"/>
              </w:rPr>
              <w:t>）</w:t>
            </w:r>
            <w:r>
              <w:t>假设符号序列长度</w:t>
            </w:r>
            <w:r>
              <w:t>N→</w:t>
            </w:r>
            <w:r>
              <w:rPr>
                <w:position w:val="-4"/>
              </w:rPr>
              <w:object w:dxaOrig="236" w:dyaOrig="193">
                <v:shape id="_x0000_i1105" type="#_x0000_t75" style="width:12pt;height:9.75pt" o:ole="">
                  <v:imagedata r:id="rId166" o:title=""/>
                </v:shape>
                <o:OLEObject Type="Embed" ProgID="Equation.DSMT4" ShapeID="_x0000_i1105" DrawAspect="Content" ObjectID="_1692531428" r:id="rId167"/>
              </w:object>
            </w:r>
            <w:r>
              <w:t>，则</w:t>
            </w:r>
            <w:r>
              <w:t>N</w:t>
            </w:r>
            <w:r>
              <w:t>次扩展信源的平均符号熵（二维离</w:t>
            </w:r>
            <w:r>
              <w:rPr>
                <w:rFonts w:hint="eastAsia"/>
              </w:rPr>
              <w:t>散</w:t>
            </w:r>
            <w:r>
              <w:t>平稳信源的极限熵）</w:t>
            </w:r>
          </w:p>
          <w:p w:rsidR="005C7075" w:rsidRDefault="007967C3">
            <w:pPr>
              <w:tabs>
                <w:tab w:val="center" w:pos="4150"/>
                <w:tab w:val="right" w:pos="8301"/>
              </w:tabs>
            </w:pPr>
            <w:r>
              <w:tab/>
            </w:r>
            <w:r>
              <w:rPr>
                <w:position w:val="-48"/>
              </w:rPr>
              <w:object w:dxaOrig="6456" w:dyaOrig="1085">
                <v:shape id="_x0000_i1106" type="#_x0000_t75" style="width:322.5pt;height:54pt" o:ole="">
                  <v:imagedata r:id="rId168" o:title=""/>
                </v:shape>
                <o:OLEObject Type="Embed" ProgID="Equation.DSMT4" ShapeID="_x0000_i1106" DrawAspect="Content" ObjectID="_1692531429" r:id="rId169"/>
              </w:object>
            </w:r>
            <w:r>
              <w:tab/>
            </w:r>
          </w:p>
          <w:p w:rsidR="005C7075" w:rsidRDefault="007967C3">
            <w:r>
              <w:t>由上例容易验证以下结论。</w:t>
            </w:r>
          </w:p>
          <w:p w:rsidR="005C7075" w:rsidRDefault="007967C3">
            <w:pPr>
              <w:pStyle w:val="a9"/>
              <w:numPr>
                <w:ilvl w:val="0"/>
                <w:numId w:val="3"/>
              </w:numPr>
              <w:ind w:firstLineChars="0"/>
            </w:pPr>
            <w:r>
              <w:t>二维离散平稳信号的极限</w:t>
            </w:r>
            <w:proofErr w:type="gramStart"/>
            <w:r>
              <w:t>熵</w:t>
            </w:r>
            <w:proofErr w:type="gramEnd"/>
          </w:p>
          <w:p w:rsidR="005C7075" w:rsidRDefault="007967C3">
            <w:pPr>
              <w:tabs>
                <w:tab w:val="center" w:pos="4150"/>
                <w:tab w:val="right" w:pos="8301"/>
              </w:tabs>
            </w:pPr>
            <w:r>
              <w:lastRenderedPageBreak/>
              <w:tab/>
            </w:r>
            <w:r>
              <w:object w:dxaOrig="1623" w:dyaOrig="408">
                <v:shape id="_x0000_i1107" type="#_x0000_t75" style="width:81pt;height:20.25pt" o:ole="">
                  <v:imagedata r:id="rId170" o:title=""/>
                </v:shape>
                <o:OLEObject Type="Embed" ProgID="Equation.DSMT4" ShapeID="_x0000_i1107" DrawAspect="Content" ObjectID="_1692531430" r:id="rId171"/>
              </w:object>
            </w:r>
            <w:r>
              <w:tab/>
            </w:r>
          </w:p>
          <w:p w:rsidR="005C7075" w:rsidRDefault="007967C3">
            <w:pPr>
              <w:pStyle w:val="a9"/>
              <w:numPr>
                <w:ilvl w:val="0"/>
                <w:numId w:val="3"/>
              </w:numPr>
              <w:ind w:firstLineChars="0"/>
            </w:pPr>
            <w:r>
              <w:t>条件熵和平均符号</w:t>
            </w:r>
            <w:proofErr w:type="gramStart"/>
            <w:r>
              <w:t>熵</w:t>
            </w:r>
            <w:proofErr w:type="gramEnd"/>
            <w:r>
              <w:t>之间的关系为</w:t>
            </w:r>
          </w:p>
          <w:p w:rsidR="005C7075" w:rsidRDefault="007967C3">
            <w:pPr>
              <w:tabs>
                <w:tab w:val="center" w:pos="4150"/>
                <w:tab w:val="right" w:pos="8301"/>
              </w:tabs>
            </w:pPr>
            <w:r>
              <w:tab/>
            </w:r>
            <w:r>
              <w:object w:dxaOrig="2794" w:dyaOrig="398">
                <v:shape id="_x0000_i1108" type="#_x0000_t75" style="width:139.5pt;height:20.25pt" o:ole="">
                  <v:imagedata r:id="rId172" o:title=""/>
                </v:shape>
                <o:OLEObject Type="Embed" ProgID="Equation.DSMT4" ShapeID="_x0000_i1108" DrawAspect="Content" ObjectID="_1692531431" r:id="rId173"/>
              </w:object>
            </w:r>
            <w:r>
              <w:tab/>
            </w:r>
          </w:p>
          <w:p w:rsidR="005C7075" w:rsidRDefault="007967C3">
            <w:r>
              <w:rPr>
                <w:rFonts w:ascii="宋体" w:hAnsi="宋体" w:cs="宋体" w:hint="eastAsia"/>
              </w:rPr>
              <w:t>③</w:t>
            </w:r>
            <w:r>
              <w:t>随着</w:t>
            </w:r>
            <w:r>
              <w:rPr>
                <w:i/>
                <w:iCs/>
              </w:rPr>
              <w:t>N</w:t>
            </w:r>
            <w:r>
              <w:t>的增加，</w:t>
            </w:r>
            <w:r>
              <w:rPr>
                <w:i/>
                <w:iCs/>
              </w:rPr>
              <w:t>N</w:t>
            </w:r>
            <w:r>
              <w:t>次扩展信源的平均符号</w:t>
            </w:r>
            <w:proofErr w:type="gramStart"/>
            <w:r>
              <w:t>熵</w:t>
            </w:r>
            <w:proofErr w:type="gramEnd"/>
            <w:r>
              <w:rPr>
                <w:i/>
                <w:iCs/>
              </w:rPr>
              <w:t>H</w:t>
            </w:r>
            <w:r>
              <w:rPr>
                <w:i/>
                <w:iCs/>
                <w:vertAlign w:val="subscript"/>
              </w:rPr>
              <w:t>N</w:t>
            </w:r>
            <w:r>
              <w:t>(</w:t>
            </w:r>
            <w:r>
              <w:rPr>
                <w:b/>
                <w:bCs/>
                <w:i/>
                <w:iCs/>
              </w:rPr>
              <w:t>X</w:t>
            </w:r>
            <w:r>
              <w:t>)</w:t>
            </w:r>
            <w:r>
              <w:t>递减。</w:t>
            </w:r>
          </w:p>
          <w:p w:rsidR="005C7075" w:rsidRDefault="007967C3">
            <w:pPr>
              <w:spacing w:before="260" w:after="260"/>
              <w:rPr>
                <w:rFonts w:ascii="黑体" w:eastAsia="黑体" w:hAnsi="黑体"/>
                <w:sz w:val="32"/>
                <w:szCs w:val="32"/>
              </w:rPr>
            </w:pPr>
            <w:r>
              <w:rPr>
                <w:rFonts w:eastAsia="黑体"/>
                <w:sz w:val="32"/>
                <w:szCs w:val="32"/>
              </w:rPr>
              <w:t>4.4</w:t>
            </w:r>
            <w:r>
              <w:rPr>
                <w:rFonts w:ascii="黑体" w:eastAsia="黑体" w:hAnsi="黑体" w:hint="eastAsia"/>
                <w:sz w:val="32"/>
                <w:szCs w:val="32"/>
              </w:rPr>
              <w:t xml:space="preserve"> </w:t>
            </w:r>
            <w:r>
              <w:rPr>
                <w:rFonts w:ascii="黑体" w:eastAsia="黑体" w:hAnsi="黑体"/>
                <w:sz w:val="32"/>
                <w:szCs w:val="32"/>
              </w:rPr>
              <w:t>离散平稳有记忆信源的极限</w:t>
            </w:r>
            <w:proofErr w:type="gramStart"/>
            <w:r>
              <w:rPr>
                <w:rFonts w:ascii="黑体" w:eastAsia="黑体" w:hAnsi="黑体"/>
                <w:sz w:val="32"/>
                <w:szCs w:val="32"/>
              </w:rPr>
              <w:t>熵</w:t>
            </w:r>
            <w:proofErr w:type="gramEnd"/>
          </w:p>
          <w:p w:rsidR="005C7075" w:rsidRDefault="007967C3">
            <w:r>
              <w:t>一般离散平稳信源的符号之间的依赖关系是延伸到无穷的。前面通过分析得出了最简单、最具代表性的二维平稳信源的极限熵</w:t>
            </w:r>
            <w:r>
              <w:rPr>
                <w:rFonts w:hint="eastAsia"/>
                <w:i/>
                <w:iCs/>
              </w:rPr>
              <w:t>H</w:t>
            </w:r>
            <w:r>
              <w:rPr>
                <w:rFonts w:hint="eastAsia"/>
                <w:vertAlign w:val="subscript"/>
              </w:rPr>
              <w:t>∞</w:t>
            </w:r>
            <w:r>
              <w:rPr>
                <w:rFonts w:hint="eastAsia"/>
              </w:rPr>
              <w:t>=</w:t>
            </w:r>
            <w:r>
              <w:rPr>
                <w:rFonts w:hint="eastAsia"/>
                <w:i/>
                <w:iCs/>
              </w:rPr>
              <w:t>H</w:t>
            </w:r>
            <w:r>
              <w:t>(X</w:t>
            </w:r>
            <w:r>
              <w:rPr>
                <w:vertAlign w:val="subscript"/>
              </w:rPr>
              <w:t>2</w:t>
            </w:r>
            <w:r>
              <w:t>/X</w:t>
            </w:r>
            <w:r>
              <w:rPr>
                <w:vertAlign w:val="subscript"/>
              </w:rPr>
              <w:t>1</w:t>
            </w:r>
            <w:r>
              <w:t>)</w:t>
            </w:r>
            <w:r>
              <w:t>，而一般的离散平稳信源的极限</w:t>
            </w:r>
            <w:proofErr w:type="gramStart"/>
            <w:r>
              <w:t>熵</w:t>
            </w:r>
            <w:proofErr w:type="gramEnd"/>
            <w:r>
              <w:t>如何计算呢？对离散平稳信源的性质进行分析，就可以找到答案。</w:t>
            </w:r>
          </w:p>
          <w:p w:rsidR="005C7075" w:rsidRDefault="007967C3">
            <w:r>
              <w:t>对于离散平稳信源，当</w:t>
            </w:r>
            <w:r>
              <w:rPr>
                <w:i/>
                <w:iCs/>
              </w:rPr>
              <w:t>H</w:t>
            </w:r>
            <w:r>
              <w:rPr>
                <w:rFonts w:hint="eastAsia"/>
              </w:rPr>
              <w:t>(</w:t>
            </w:r>
            <w:r>
              <w:t>X)&lt;</w:t>
            </w:r>
            <w:r>
              <w:rPr>
                <w:rFonts w:hint="eastAsia"/>
              </w:rPr>
              <w:t>∞</w:t>
            </w:r>
            <w:r>
              <w:t>时，具有以下几点性质。</w:t>
            </w:r>
          </w:p>
          <w:p w:rsidR="005C7075" w:rsidRDefault="007967C3">
            <w:pPr>
              <w:pStyle w:val="a9"/>
              <w:numPr>
                <w:ilvl w:val="0"/>
                <w:numId w:val="4"/>
              </w:numPr>
              <w:ind w:firstLineChars="0"/>
            </w:pPr>
            <w:r>
              <w:t>条件熵</w:t>
            </w:r>
            <w:r>
              <w:rPr>
                <w:rFonts w:hint="eastAsia"/>
                <w:i/>
                <w:iCs/>
              </w:rPr>
              <w:t>H</w:t>
            </w:r>
            <w:r>
              <w:t>(X</w:t>
            </w:r>
            <w:r>
              <w:rPr>
                <w:i/>
                <w:iCs/>
                <w:vertAlign w:val="subscript"/>
              </w:rPr>
              <w:t>N</w:t>
            </w:r>
            <w:r>
              <w:t>/X</w:t>
            </w:r>
            <w:r>
              <w:rPr>
                <w:vertAlign w:val="subscript"/>
              </w:rPr>
              <w:t>1</w:t>
            </w:r>
            <w:r>
              <w:t>X</w:t>
            </w:r>
            <w:r>
              <w:rPr>
                <w:vertAlign w:val="subscript"/>
              </w:rPr>
              <w:t>2</w:t>
            </w:r>
            <w:r>
              <w:rPr>
                <w:rFonts w:hint="eastAsia"/>
              </w:rPr>
              <w:t>…</w:t>
            </w:r>
            <w:r>
              <w:rPr>
                <w:rFonts w:hint="eastAsia"/>
              </w:rPr>
              <w:t>X</w:t>
            </w:r>
            <w:r>
              <w:rPr>
                <w:rFonts w:hint="eastAsia"/>
                <w:i/>
                <w:iCs/>
                <w:vertAlign w:val="subscript"/>
              </w:rPr>
              <w:t>N</w:t>
            </w:r>
            <w:r>
              <w:rPr>
                <w:vertAlign w:val="subscript"/>
              </w:rPr>
              <w:t>-1</w:t>
            </w:r>
            <w:r>
              <w:t>)</w:t>
            </w:r>
            <w:r>
              <w:t>随</w:t>
            </w:r>
            <w:r>
              <w:t>N</w:t>
            </w:r>
            <w:r>
              <w:t>的增加是非递增的。</w:t>
            </w:r>
          </w:p>
          <w:p w:rsidR="005C7075" w:rsidRDefault="007967C3">
            <w:pPr>
              <w:pStyle w:val="a9"/>
              <w:numPr>
                <w:ilvl w:val="0"/>
                <w:numId w:val="4"/>
              </w:numPr>
              <w:ind w:firstLineChars="0"/>
            </w:pPr>
            <w:r>
              <w:t>N</w:t>
            </w:r>
            <w:r>
              <w:t>给定时，平均符号熵</w:t>
            </w:r>
            <w:r>
              <w:t>≥</w:t>
            </w:r>
            <w:r>
              <w:t>条件熵，即</w:t>
            </w:r>
            <w:r>
              <w:rPr>
                <w:rFonts w:hint="eastAsia"/>
                <w:i/>
                <w:iCs/>
              </w:rPr>
              <w:t>H</w:t>
            </w:r>
            <w:r>
              <w:rPr>
                <w:i/>
                <w:iCs/>
                <w:vertAlign w:val="subscript"/>
              </w:rPr>
              <w:t>N</w:t>
            </w:r>
            <w:r>
              <w:t>(</w:t>
            </w:r>
            <w:r>
              <w:rPr>
                <w:b/>
                <w:bCs/>
              </w:rPr>
              <w:t>X</w:t>
            </w:r>
            <w:r>
              <w:t>)</w:t>
            </w:r>
            <w:r>
              <w:rPr>
                <w:rFonts w:hint="eastAsia"/>
              </w:rPr>
              <w:t>≥</w:t>
            </w:r>
            <w:r>
              <w:rPr>
                <w:rFonts w:hint="eastAsia"/>
                <w:i/>
                <w:iCs/>
              </w:rPr>
              <w:t>H</w:t>
            </w:r>
            <w:r>
              <w:t>(X</w:t>
            </w:r>
            <w:r>
              <w:rPr>
                <w:i/>
                <w:iCs/>
                <w:vertAlign w:val="subscript"/>
              </w:rPr>
              <w:t>N</w:t>
            </w:r>
            <w:r>
              <w:t>/X</w:t>
            </w:r>
            <w:r>
              <w:rPr>
                <w:vertAlign w:val="subscript"/>
              </w:rPr>
              <w:t>1</w:t>
            </w:r>
            <w:r>
              <w:t>X</w:t>
            </w:r>
            <w:r>
              <w:rPr>
                <w:vertAlign w:val="subscript"/>
              </w:rPr>
              <w:t>2</w:t>
            </w:r>
            <w:r>
              <w:rPr>
                <w:rFonts w:hint="eastAsia"/>
              </w:rPr>
              <w:t>…</w:t>
            </w:r>
            <w:r>
              <w:rPr>
                <w:rFonts w:hint="eastAsia"/>
              </w:rPr>
              <w:t>X</w:t>
            </w:r>
            <w:r>
              <w:rPr>
                <w:rFonts w:hint="eastAsia"/>
                <w:i/>
                <w:iCs/>
                <w:vertAlign w:val="subscript"/>
              </w:rPr>
              <w:t>N</w:t>
            </w:r>
            <w:r>
              <w:rPr>
                <w:vertAlign w:val="subscript"/>
              </w:rPr>
              <w:t>-1</w:t>
            </w:r>
            <w:r>
              <w:t>)</w:t>
            </w:r>
          </w:p>
          <w:p w:rsidR="005C7075" w:rsidRDefault="007967C3">
            <w:pPr>
              <w:pStyle w:val="a9"/>
              <w:numPr>
                <w:ilvl w:val="0"/>
                <w:numId w:val="4"/>
              </w:numPr>
              <w:ind w:firstLineChars="0"/>
            </w:pPr>
            <w:r>
              <w:t>平均符号</w:t>
            </w:r>
            <w:proofErr w:type="gramStart"/>
            <w:r>
              <w:t>熵</w:t>
            </w:r>
            <w:proofErr w:type="gramEnd"/>
            <w:r>
              <w:rPr>
                <w:rFonts w:hint="eastAsia"/>
                <w:i/>
                <w:iCs/>
              </w:rPr>
              <w:t>H</w:t>
            </w:r>
            <w:r>
              <w:rPr>
                <w:i/>
                <w:iCs/>
                <w:vertAlign w:val="subscript"/>
              </w:rPr>
              <w:t>N</w:t>
            </w:r>
            <w:r>
              <w:t>(</w:t>
            </w:r>
            <w:r>
              <w:rPr>
                <w:b/>
                <w:bCs/>
              </w:rPr>
              <w:t>X</w:t>
            </w:r>
            <w:r>
              <w:t>)</w:t>
            </w:r>
            <w:r>
              <w:t>随</w:t>
            </w:r>
            <w:r>
              <w:rPr>
                <w:i/>
                <w:iCs/>
              </w:rPr>
              <w:t>N</w:t>
            </w:r>
            <w:r>
              <w:t>的增加是非递增的。</w:t>
            </w:r>
          </w:p>
          <w:p w:rsidR="005C7075" w:rsidRDefault="007967C3">
            <w:pPr>
              <w:pStyle w:val="a9"/>
              <w:numPr>
                <w:ilvl w:val="0"/>
                <w:numId w:val="4"/>
              </w:numPr>
              <w:ind w:firstLineChars="0"/>
            </w:pPr>
            <w:r>
              <w:t>离散平稳信源的极限</w:t>
            </w:r>
            <w:proofErr w:type="gramStart"/>
            <w:r>
              <w:t>熵</w:t>
            </w:r>
            <w:proofErr w:type="gramEnd"/>
            <w:r>
              <w:rPr>
                <w:position w:val="-20"/>
              </w:rPr>
              <w:object w:dxaOrig="4384" w:dyaOrig="473">
                <v:shape id="_x0000_i1109" type="#_x0000_t75" style="width:219pt;height:24pt" o:ole="">
                  <v:imagedata r:id="rId174" o:title=""/>
                </v:shape>
                <o:OLEObject Type="Embed" ProgID="Equation.DSMT4" ShapeID="_x0000_i1109" DrawAspect="Content" ObjectID="_1692531432" r:id="rId175"/>
              </w:object>
            </w:r>
          </w:p>
          <w:p w:rsidR="005C7075" w:rsidRDefault="007967C3">
            <w:r>
              <w:rPr>
                <w:rFonts w:hint="eastAsia"/>
              </w:rPr>
              <w:t>性质</w:t>
            </w:r>
            <w:r>
              <w:rPr>
                <w:rFonts w:ascii="宋体" w:hAnsi="宋体" w:cs="宋体" w:hint="eastAsia"/>
              </w:rPr>
              <w:t>①</w:t>
            </w:r>
            <w:r>
              <w:rPr>
                <w:rFonts w:hint="eastAsia"/>
              </w:rPr>
              <w:t>表明，在信源输出序列中符号之间前后依赖关系越长，前面若干个符号发生后，其后发生什么符号的平均不确定性就越小。也就是说，条件较多</w:t>
            </w:r>
            <w:proofErr w:type="gramStart"/>
            <w:r>
              <w:rPr>
                <w:rFonts w:hint="eastAsia"/>
              </w:rPr>
              <w:t>的熵必小于</w:t>
            </w:r>
            <w:proofErr w:type="gramEnd"/>
            <w:r>
              <w:rPr>
                <w:rFonts w:hint="eastAsia"/>
              </w:rPr>
              <w:t>或等于条件较少的熵，而条件熵必小于或等于无条件熵。例如：</w:t>
            </w:r>
          </w:p>
          <w:p w:rsidR="005C7075" w:rsidRDefault="007967C3">
            <w:pPr>
              <w:tabs>
                <w:tab w:val="center" w:pos="4150"/>
                <w:tab w:val="right" w:pos="8301"/>
              </w:tabs>
            </w:pPr>
            <w:r>
              <w:tab/>
            </w:r>
            <w:r>
              <w:rPr>
                <w:position w:val="-14"/>
              </w:rPr>
              <w:object w:dxaOrig="5287" w:dyaOrig="408">
                <v:shape id="_x0000_i1110" type="#_x0000_t75" style="width:264pt;height:20.25pt" o:ole="">
                  <v:imagedata r:id="rId176" o:title=""/>
                </v:shape>
                <o:OLEObject Type="Embed" ProgID="Equation.DSMT4" ShapeID="_x0000_i1110" DrawAspect="Content" ObjectID="_1692531433" r:id="rId177"/>
              </w:object>
            </w:r>
            <w:r>
              <w:tab/>
            </w:r>
          </w:p>
          <w:p w:rsidR="005C7075" w:rsidRDefault="007967C3">
            <w:r>
              <w:rPr>
                <w:rFonts w:hint="eastAsia"/>
              </w:rPr>
              <w:t>性质</w:t>
            </w:r>
            <w:r>
              <w:rPr>
                <w:rFonts w:ascii="宋体" w:hAnsi="宋体" w:cs="宋体" w:hint="eastAsia"/>
              </w:rPr>
              <w:t>②</w:t>
            </w:r>
            <w:r>
              <w:rPr>
                <w:rFonts w:hint="eastAsia"/>
              </w:rPr>
              <w:t>表明，“只考虑组内</w:t>
            </w:r>
            <w:r>
              <w:rPr>
                <w:rFonts w:hint="eastAsia"/>
              </w:rPr>
              <w:t>N</w:t>
            </w:r>
            <w:proofErr w:type="gramStart"/>
            <w:r>
              <w:rPr>
                <w:rFonts w:hint="eastAsia"/>
              </w:rPr>
              <w:t>个</w:t>
            </w:r>
            <w:proofErr w:type="gramEnd"/>
            <w:r>
              <w:rPr>
                <w:rFonts w:hint="eastAsia"/>
              </w:rPr>
              <w:t>符号之间的关联性的</w:t>
            </w:r>
            <w:r>
              <w:rPr>
                <w:rFonts w:hint="eastAsia"/>
              </w:rPr>
              <w:t>N</w:t>
            </w:r>
            <w:r>
              <w:rPr>
                <w:rFonts w:hint="eastAsia"/>
              </w:rPr>
              <w:t>次扩展信源的平均符号熵”大于或等于“关联性延伸到无穷的平稳信源的条件熵”。例如：</w:t>
            </w:r>
          </w:p>
          <w:p w:rsidR="005C7075" w:rsidRDefault="007967C3">
            <w:pPr>
              <w:tabs>
                <w:tab w:val="center" w:pos="4150"/>
                <w:tab w:val="right" w:pos="8301"/>
              </w:tabs>
            </w:pPr>
            <w:r>
              <w:tab/>
            </w:r>
            <w:r>
              <w:rPr>
                <w:position w:val="-24"/>
              </w:rPr>
              <w:object w:dxaOrig="2321" w:dyaOrig="666">
                <v:shape id="_x0000_i1111" type="#_x0000_t75" style="width:116.25pt;height:33pt" o:ole="">
                  <v:imagedata r:id="rId178" o:title=""/>
                </v:shape>
                <o:OLEObject Type="Embed" ProgID="Equation.DSMT4" ShapeID="_x0000_i1111" DrawAspect="Content" ObjectID="_1692531434" r:id="rId179"/>
              </w:object>
            </w:r>
            <w:r>
              <w:rPr>
                <w:rFonts w:hint="eastAsia"/>
              </w:rPr>
              <w:t>，</w:t>
            </w:r>
            <w:r>
              <w:rPr>
                <w:position w:val="-24"/>
              </w:rPr>
              <w:object w:dxaOrig="2826" w:dyaOrig="666">
                <v:shape id="_x0000_i1112" type="#_x0000_t75" style="width:141pt;height:33pt" o:ole="">
                  <v:imagedata r:id="rId180" o:title=""/>
                </v:shape>
                <o:OLEObject Type="Embed" ProgID="Equation.DSMT4" ShapeID="_x0000_i1112" DrawAspect="Content" ObjectID="_1692531435" r:id="rId181"/>
              </w:object>
            </w:r>
            <w:r>
              <w:tab/>
            </w:r>
          </w:p>
          <w:p w:rsidR="005C7075" w:rsidRDefault="007967C3">
            <w:r>
              <w:rPr>
                <w:rFonts w:hint="eastAsia"/>
              </w:rPr>
              <w:t>性质</w:t>
            </w:r>
            <w:r>
              <w:rPr>
                <w:rFonts w:ascii="宋体" w:hAnsi="宋体" w:cs="宋体" w:hint="eastAsia"/>
              </w:rPr>
              <w:t>③</w:t>
            </w:r>
            <w:r>
              <w:rPr>
                <w:rFonts w:hint="eastAsia"/>
              </w:rPr>
              <w:t>表明，平稳信源的记忆长度</w:t>
            </w:r>
            <w:r>
              <w:rPr>
                <w:rFonts w:hint="eastAsia"/>
              </w:rPr>
              <w:t>N</w:t>
            </w:r>
            <w:r>
              <w:rPr>
                <w:rFonts w:hint="eastAsia"/>
              </w:rPr>
              <w:t>越大，平均</w:t>
            </w:r>
            <w:proofErr w:type="gramStart"/>
            <w:r>
              <w:rPr>
                <w:rFonts w:hint="eastAsia"/>
              </w:rPr>
              <w:t>符号熵越小</w:t>
            </w:r>
            <w:proofErr w:type="gramEnd"/>
            <w:r>
              <w:rPr>
                <w:rFonts w:hint="eastAsia"/>
              </w:rPr>
              <w:t>。例如</w:t>
            </w:r>
          </w:p>
          <w:p w:rsidR="005C7075" w:rsidRDefault="007967C3">
            <w:pPr>
              <w:tabs>
                <w:tab w:val="center" w:pos="4150"/>
                <w:tab w:val="right" w:pos="8301"/>
              </w:tabs>
            </w:pPr>
            <w:r>
              <w:tab/>
            </w:r>
            <w:r>
              <w:rPr>
                <w:position w:val="-24"/>
              </w:rPr>
              <w:object w:dxaOrig="4997" w:dyaOrig="666">
                <v:shape id="_x0000_i1113" type="#_x0000_t75" style="width:249.75pt;height:33pt" o:ole="">
                  <v:imagedata r:id="rId182" o:title=""/>
                </v:shape>
                <o:OLEObject Type="Embed" ProgID="Equation.DSMT4" ShapeID="_x0000_i1113" DrawAspect="Content" ObjectID="_1692531436" r:id="rId183"/>
              </w:object>
            </w:r>
            <w:r>
              <w:tab/>
            </w:r>
          </w:p>
          <w:p w:rsidR="005C7075" w:rsidRDefault="007967C3">
            <w:r>
              <w:rPr>
                <w:rFonts w:hint="eastAsia"/>
              </w:rPr>
              <w:t>又因为</w:t>
            </w:r>
            <w:r>
              <w:rPr>
                <w:position w:val="-14"/>
              </w:rPr>
              <w:object w:dxaOrig="1138" w:dyaOrig="408">
                <v:shape id="_x0000_i1114" type="#_x0000_t75" style="width:57pt;height:20.25pt" o:ole="">
                  <v:imagedata r:id="rId184" o:title=""/>
                </v:shape>
                <o:OLEObject Type="Embed" ProgID="Equation.DSMT4" ShapeID="_x0000_i1114" DrawAspect="Content" ObjectID="_1692531437" r:id="rId185"/>
              </w:object>
            </w:r>
            <w:r>
              <w:t>，</w:t>
            </w:r>
            <w:r>
              <w:rPr>
                <w:rFonts w:hint="eastAsia"/>
              </w:rPr>
              <w:t>即有</w:t>
            </w:r>
          </w:p>
          <w:p w:rsidR="005C7075" w:rsidRDefault="007967C3">
            <w:pPr>
              <w:tabs>
                <w:tab w:val="center" w:pos="4150"/>
                <w:tab w:val="right" w:pos="8301"/>
              </w:tabs>
            </w:pPr>
            <w:r>
              <w:tab/>
            </w:r>
            <w:r>
              <w:rPr>
                <w:position w:val="-14"/>
              </w:rPr>
              <w:object w:dxaOrig="4877" w:dyaOrig="408">
                <v:shape id="_x0000_i1115" type="#_x0000_t75" style="width:243.75pt;height:20.25pt" o:ole="">
                  <v:imagedata r:id="rId186" o:title=""/>
                </v:shape>
                <o:OLEObject Type="Embed" ProgID="Equation.DSMT4" ShapeID="_x0000_i1115" DrawAspect="Content" ObjectID="_1692531438" r:id="rId187"/>
              </w:object>
            </w:r>
            <w:r>
              <w:tab/>
            </w:r>
          </w:p>
          <w:p w:rsidR="005C7075" w:rsidRDefault="007967C3">
            <w:r>
              <w:rPr>
                <w:rFonts w:hint="eastAsia"/>
              </w:rPr>
              <w:t>因此，当记忆长度</w:t>
            </w:r>
            <w:r>
              <w:rPr>
                <w:position w:val="-6"/>
              </w:rPr>
              <w:object w:dxaOrig="290" w:dyaOrig="290">
                <v:shape id="_x0000_i1116" type="#_x0000_t75" style="width:14.25pt;height:14.25pt" o:ole="">
                  <v:imagedata r:id="rId188" o:title=""/>
                </v:shape>
                <o:OLEObject Type="Embed" ProgID="Equation.DSMT4" ShapeID="_x0000_i1116" DrawAspect="Content" ObjectID="_1692531439" r:id="rId189"/>
              </w:object>
            </w:r>
            <w:r>
              <w:rPr>
                <w:rFonts w:hint="eastAsia"/>
              </w:rPr>
              <w:t>足够大</w:t>
            </w:r>
            <w:r>
              <w:rPr>
                <w:rFonts w:hint="eastAsia"/>
                <w:i/>
                <w:iCs/>
              </w:rPr>
              <w:t>N</w:t>
            </w:r>
            <w:r>
              <w:rPr>
                <w:rFonts w:hint="eastAsia"/>
              </w:rPr>
              <w:t>→∞时，</w:t>
            </w:r>
            <w:r>
              <w:rPr>
                <w:position w:val="-6"/>
              </w:rPr>
              <w:object w:dxaOrig="290" w:dyaOrig="290">
                <v:shape id="_x0000_i1117" type="#_x0000_t75" style="width:14.25pt;height:14.25pt" o:ole="">
                  <v:imagedata r:id="rId190" o:title=""/>
                </v:shape>
                <o:OLEObject Type="Embed" ProgID="Equation.DSMT4" ShapeID="_x0000_i1117" DrawAspect="Content" ObjectID="_1692531440" r:id="rId191"/>
              </w:object>
            </w:r>
            <w:r>
              <w:rPr>
                <w:rFonts w:hint="eastAsia"/>
              </w:rPr>
              <w:t>维离散平稳有记忆信源</w:t>
            </w:r>
            <w:r>
              <w:rPr>
                <w:i/>
                <w:iCs/>
              </w:rPr>
              <w:t>X</w:t>
            </w:r>
            <w:r>
              <w:t>=</w:t>
            </w:r>
            <w:r>
              <w:rPr>
                <w:i/>
                <w:iCs/>
              </w:rPr>
              <w:t>X</w:t>
            </w:r>
            <w:r>
              <w:rPr>
                <w:vertAlign w:val="subscript"/>
              </w:rPr>
              <w:t>1</w:t>
            </w:r>
            <w:r>
              <w:rPr>
                <w:i/>
                <w:iCs/>
              </w:rPr>
              <w:t>X</w:t>
            </w:r>
            <w:r>
              <w:rPr>
                <w:vertAlign w:val="subscript"/>
              </w:rPr>
              <w:t>2</w:t>
            </w:r>
            <w:r>
              <w:rPr>
                <w:rFonts w:hint="eastAsia"/>
              </w:rPr>
              <w:t>…</w:t>
            </w:r>
            <w:r>
              <w:rPr>
                <w:rFonts w:hint="eastAsia"/>
                <w:i/>
                <w:iCs/>
              </w:rPr>
              <w:t>X</w:t>
            </w:r>
            <w:r>
              <w:rPr>
                <w:i/>
                <w:iCs/>
                <w:vertAlign w:val="subscript"/>
              </w:rPr>
              <w:t>N</w:t>
            </w:r>
            <w:r>
              <w:rPr>
                <w:rFonts w:hint="eastAsia"/>
              </w:rPr>
              <w:t>的平均符号</w:t>
            </w:r>
            <w:proofErr w:type="gramStart"/>
            <w:r>
              <w:rPr>
                <w:rFonts w:hint="eastAsia"/>
              </w:rPr>
              <w:t>熵</w:t>
            </w:r>
            <w:proofErr w:type="gramEnd"/>
            <w:r>
              <w:rPr>
                <w:i/>
                <w:iCs/>
              </w:rPr>
              <w:t>H</w:t>
            </w:r>
            <w:r>
              <w:rPr>
                <w:rFonts w:hint="eastAsia"/>
                <w:vertAlign w:val="subscript"/>
              </w:rPr>
              <w:t>N</w:t>
            </w:r>
            <w:r>
              <w:rPr>
                <w:rFonts w:hint="eastAsia"/>
              </w:rPr>
              <w:t>(</w:t>
            </w:r>
            <w:r>
              <w:rPr>
                <w:b/>
                <w:bCs/>
              </w:rPr>
              <w:t>X</w:t>
            </w:r>
            <w:r>
              <w:t>)</w:t>
            </w:r>
            <w:r>
              <w:rPr>
                <w:rFonts w:hint="eastAsia"/>
              </w:rPr>
              <w:t>的极限值，即极限值</w:t>
            </w:r>
            <w:r>
              <w:rPr>
                <w:i/>
                <w:iCs/>
              </w:rPr>
              <w:t>H</w:t>
            </w:r>
            <w:r>
              <w:rPr>
                <w:rFonts w:hint="eastAsia"/>
                <w:vertAlign w:val="subscript"/>
              </w:rPr>
              <w:t>∞</w:t>
            </w:r>
            <w:r>
              <w:rPr>
                <w:rFonts w:hint="eastAsia"/>
              </w:rPr>
              <w:t>是存在的，且为处于零和</w:t>
            </w:r>
            <w:r>
              <w:rPr>
                <w:rFonts w:hint="eastAsia"/>
                <w:i/>
                <w:iCs/>
              </w:rPr>
              <w:t>H</w:t>
            </w:r>
            <w:r>
              <w:t xml:space="preserve"> (X)</w:t>
            </w:r>
            <w:r>
              <w:rPr>
                <w:rFonts w:hint="eastAsia"/>
              </w:rPr>
              <w:t>之间的某一有限值。</w:t>
            </w:r>
          </w:p>
          <w:p w:rsidR="005C7075" w:rsidRDefault="007967C3">
            <w:r>
              <w:rPr>
                <w:rFonts w:hint="eastAsia"/>
              </w:rPr>
              <w:t>性质</w:t>
            </w:r>
            <w:r>
              <w:rPr>
                <w:rFonts w:ascii="宋体" w:hAnsi="宋体" w:cs="宋体" w:hint="eastAsia"/>
              </w:rPr>
              <w:t>④</w:t>
            </w:r>
            <w:r>
              <w:rPr>
                <w:rFonts w:hint="eastAsia"/>
              </w:rPr>
              <w:t>表明，对于离散平稳信源，</w:t>
            </w:r>
            <w:proofErr w:type="gramStart"/>
            <w:r>
              <w:rPr>
                <w:rFonts w:hint="eastAsia"/>
              </w:rPr>
              <w:t>当考虑</w:t>
            </w:r>
            <w:proofErr w:type="gramEnd"/>
            <w:r>
              <w:rPr>
                <w:rFonts w:hint="eastAsia"/>
              </w:rPr>
              <w:t>依赖关系为无限长时，平均</w:t>
            </w:r>
            <w:proofErr w:type="gramStart"/>
            <w:r>
              <w:rPr>
                <w:rFonts w:hint="eastAsia"/>
              </w:rPr>
              <w:t>符号熵和条件熵</w:t>
            </w:r>
            <w:proofErr w:type="gramEnd"/>
            <w:r>
              <w:rPr>
                <w:rFonts w:hint="eastAsia"/>
              </w:rPr>
              <w:t>都非递增地一致趋于平稳信源的信息熵（极限熵）。所以可以用条件熵或平</w:t>
            </w:r>
            <w:r>
              <w:rPr>
                <w:rFonts w:hint="eastAsia"/>
              </w:rPr>
              <w:lastRenderedPageBreak/>
              <w:t>均</w:t>
            </w:r>
            <w:proofErr w:type="gramStart"/>
            <w:r>
              <w:rPr>
                <w:rFonts w:hint="eastAsia"/>
              </w:rPr>
              <w:t>符号熵来近似</w:t>
            </w:r>
            <w:proofErr w:type="gramEnd"/>
            <w:r>
              <w:rPr>
                <w:rFonts w:hint="eastAsia"/>
              </w:rPr>
              <w:t>描述平稳信源。即</w:t>
            </w:r>
          </w:p>
          <w:p w:rsidR="005C7075" w:rsidRDefault="007967C3">
            <w:pPr>
              <w:tabs>
                <w:tab w:val="center" w:pos="4150"/>
                <w:tab w:val="right" w:pos="8301"/>
              </w:tabs>
            </w:pPr>
            <w:r>
              <w:tab/>
            </w:r>
            <w:r>
              <w:rPr>
                <w:position w:val="-24"/>
              </w:rPr>
              <w:object w:dxaOrig="4599" w:dyaOrig="666">
                <v:shape id="_x0000_i1118" type="#_x0000_t75" style="width:230.25pt;height:33pt" o:ole="">
                  <v:imagedata r:id="rId192" o:title=""/>
                </v:shape>
                <o:OLEObject Type="Embed" ProgID="Equation.DSMT4" ShapeID="_x0000_i1118" DrawAspect="Content" ObjectID="_1692531441" r:id="rId193"/>
              </w:object>
            </w:r>
            <w:r>
              <w:tab/>
            </w:r>
          </w:p>
          <w:p w:rsidR="005C7075" w:rsidRDefault="007967C3">
            <w:r>
              <w:rPr>
                <w:rFonts w:hint="eastAsia"/>
              </w:rPr>
              <w:t>性质</w:t>
            </w:r>
            <w:r>
              <w:rPr>
                <w:rFonts w:ascii="宋体" w:hAnsi="宋体" w:cs="宋体" w:hint="eastAsia"/>
              </w:rPr>
              <w:t>①</w:t>
            </w:r>
            <w:r>
              <w:t>~</w:t>
            </w:r>
            <w:r>
              <w:rPr>
                <w:rFonts w:ascii="宋体" w:hAnsi="宋体" w:cs="宋体" w:hint="eastAsia"/>
              </w:rPr>
              <w:t>④</w:t>
            </w:r>
            <w:r>
              <w:rPr>
                <w:rFonts w:hint="eastAsia"/>
              </w:rPr>
              <w:t>主要讨论了离散平稳信</w:t>
            </w:r>
            <w:r>
              <w:rPr>
                <w:rFonts w:hint="eastAsia"/>
              </w:rPr>
              <w:t>源的平均</w:t>
            </w:r>
            <w:proofErr w:type="gramStart"/>
            <w:r>
              <w:rPr>
                <w:rFonts w:hint="eastAsia"/>
              </w:rPr>
              <w:t>符号熵和条件熵</w:t>
            </w:r>
            <w:proofErr w:type="gramEnd"/>
            <w:r>
              <w:rPr>
                <w:rFonts w:hint="eastAsia"/>
              </w:rPr>
              <w:t>，结论可以这样理解：两者随着</w:t>
            </w:r>
            <w:r>
              <w:rPr>
                <w:rFonts w:hint="eastAsia"/>
                <w:i/>
                <w:iCs/>
              </w:rPr>
              <w:t>N</w:t>
            </w:r>
            <w:r>
              <w:rPr>
                <w:rFonts w:hint="eastAsia"/>
              </w:rPr>
              <w:t>的增加都是单调非增的；当</w:t>
            </w:r>
            <w:r>
              <w:rPr>
                <w:rFonts w:hint="eastAsia"/>
                <w:i/>
                <w:iCs/>
              </w:rPr>
              <w:t>N</w:t>
            </w:r>
            <w:r>
              <w:rPr>
                <w:rFonts w:hint="eastAsia"/>
              </w:rPr>
              <w:t>给定时，前者不小于后者；当</w:t>
            </w:r>
            <w:r>
              <w:rPr>
                <w:rFonts w:hint="eastAsia"/>
                <w:i/>
                <w:iCs/>
              </w:rPr>
              <w:t>N</w:t>
            </w:r>
            <w:r>
              <w:rPr>
                <w:rFonts w:hint="eastAsia"/>
              </w:rPr>
              <w:t>→∞时，两者相等，就是极限熵</w:t>
            </w:r>
            <w:r>
              <w:rPr>
                <w:i/>
                <w:iCs/>
              </w:rPr>
              <w:t>H</w:t>
            </w:r>
            <w:r>
              <w:rPr>
                <w:rFonts w:hint="eastAsia"/>
                <w:vertAlign w:val="subscript"/>
              </w:rPr>
              <w:t>∞</w:t>
            </w:r>
            <w:r>
              <w:rPr>
                <w:rFonts w:hint="eastAsia"/>
              </w:rPr>
              <w:t>。</w:t>
            </w:r>
          </w:p>
          <w:p w:rsidR="005C7075" w:rsidRDefault="007967C3">
            <w:r>
              <w:rPr>
                <w:rFonts w:hint="eastAsia"/>
              </w:rPr>
              <w:t>下面对离散平稳信源的</w:t>
            </w:r>
            <w:r>
              <w:rPr>
                <w:rFonts w:hint="eastAsia"/>
              </w:rPr>
              <w:t>4</w:t>
            </w:r>
            <w:r>
              <w:rPr>
                <w:rFonts w:hint="eastAsia"/>
              </w:rPr>
              <w:t>个性质作证明。</w:t>
            </w:r>
          </w:p>
          <w:p w:rsidR="005C7075" w:rsidRDefault="007967C3">
            <w:r>
              <w:rPr>
                <w:rFonts w:hint="eastAsia"/>
              </w:rPr>
              <w:t>性质</w:t>
            </w:r>
            <w:r>
              <w:rPr>
                <w:rFonts w:ascii="宋体" w:hAnsi="宋体" w:cs="宋体" w:hint="eastAsia"/>
              </w:rPr>
              <w:t>①</w:t>
            </w:r>
            <w:r>
              <w:rPr>
                <w:rFonts w:hint="eastAsia"/>
              </w:rPr>
              <w:t>的证明：类似于“条件熵不大于无条件熵”的证明，</w:t>
            </w:r>
            <w:proofErr w:type="gramStart"/>
            <w:r>
              <w:rPr>
                <w:rFonts w:hint="eastAsia"/>
              </w:rPr>
              <w:t>同理证</w:t>
            </w:r>
            <w:proofErr w:type="gramEnd"/>
            <w:r>
              <w:rPr>
                <w:rFonts w:hint="eastAsia"/>
              </w:rPr>
              <w:t>得“条件较多的熵不大于减少一些条件的熵”，即</w:t>
            </w:r>
          </w:p>
          <w:p w:rsidR="005C7075" w:rsidRDefault="007967C3">
            <w:pPr>
              <w:tabs>
                <w:tab w:val="center" w:pos="4150"/>
                <w:tab w:val="right" w:pos="8301"/>
              </w:tabs>
            </w:pPr>
            <w:r>
              <w:tab/>
            </w:r>
            <w:r>
              <w:rPr>
                <w:position w:val="-14"/>
              </w:rPr>
              <w:object w:dxaOrig="2644" w:dyaOrig="408">
                <v:shape id="_x0000_i1119" type="#_x0000_t75" style="width:132pt;height:20.25pt" o:ole="">
                  <v:imagedata r:id="rId194" o:title=""/>
                </v:shape>
                <o:OLEObject Type="Embed" ProgID="Equation.DSMT4" ShapeID="_x0000_i1119" DrawAspect="Content" ObjectID="_1692531442" r:id="rId195"/>
              </w:object>
            </w:r>
            <w:r>
              <w:tab/>
            </w:r>
          </w:p>
          <w:p w:rsidR="005C7075" w:rsidRDefault="007967C3">
            <w:r>
              <w:rPr>
                <w:rFonts w:hint="eastAsia"/>
              </w:rPr>
              <w:t>因为信源是平稳的，所以有</w:t>
            </w:r>
          </w:p>
          <w:p w:rsidR="005C7075" w:rsidRDefault="007967C3">
            <w:pPr>
              <w:tabs>
                <w:tab w:val="center" w:pos="4150"/>
                <w:tab w:val="right" w:pos="8301"/>
              </w:tabs>
            </w:pPr>
            <w:r>
              <w:tab/>
            </w:r>
            <w:r>
              <w:rPr>
                <w:position w:val="-14"/>
              </w:rPr>
              <w:object w:dxaOrig="2375" w:dyaOrig="408">
                <v:shape id="_x0000_i1120" type="#_x0000_t75" style="width:118.5pt;height:20.25pt" o:ole="">
                  <v:imagedata r:id="rId196" o:title=""/>
                </v:shape>
                <o:OLEObject Type="Embed" ProgID="Equation.DSMT4" ShapeID="_x0000_i1120" DrawAspect="Content" ObjectID="_1692531443" r:id="rId197"/>
              </w:object>
            </w:r>
            <w:r>
              <w:tab/>
            </w:r>
          </w:p>
          <w:p w:rsidR="005C7075" w:rsidRDefault="007967C3">
            <w:r>
              <w:rPr>
                <w:rFonts w:hint="eastAsia"/>
              </w:rPr>
              <w:t>故得</w:t>
            </w:r>
          </w:p>
          <w:p w:rsidR="005C7075" w:rsidRDefault="007967C3">
            <w:pPr>
              <w:tabs>
                <w:tab w:val="center" w:pos="4150"/>
                <w:tab w:val="right" w:pos="8301"/>
              </w:tabs>
            </w:pPr>
            <w:r>
              <w:tab/>
            </w:r>
            <w:r>
              <w:rPr>
                <w:position w:val="-14"/>
              </w:rPr>
              <w:object w:dxaOrig="3503" w:dyaOrig="408">
                <v:shape id="_x0000_i1121" type="#_x0000_t75" style="width:175.5pt;height:20.25pt" o:ole="">
                  <v:imagedata r:id="rId198" o:title=""/>
                </v:shape>
                <o:OLEObject Type="Embed" ProgID="Equation.DSMT4" ShapeID="_x0000_i1121" DrawAspect="Content" ObjectID="_1692531444" r:id="rId199"/>
              </w:object>
            </w:r>
            <w:r>
              <w:tab/>
            </w:r>
          </w:p>
          <w:p w:rsidR="005C7075" w:rsidRDefault="007967C3">
            <w:r>
              <w:rPr>
                <w:rFonts w:hint="eastAsia"/>
              </w:rPr>
              <w:t>同理可得，平稳信源有</w:t>
            </w:r>
          </w:p>
          <w:p w:rsidR="005C7075" w:rsidRDefault="007967C3">
            <w:pPr>
              <w:tabs>
                <w:tab w:val="center" w:pos="4150"/>
                <w:tab w:val="right" w:pos="8301"/>
              </w:tabs>
            </w:pPr>
            <w:r>
              <w:tab/>
            </w:r>
            <w:r>
              <w:rPr>
                <w:position w:val="-34"/>
              </w:rPr>
              <w:object w:dxaOrig="6190" w:dyaOrig="806">
                <v:shape id="_x0000_i1122" type="#_x0000_t75" style="width:309.75pt;height:40.5pt" o:ole="">
                  <v:imagedata r:id="rId200" o:title=""/>
                </v:shape>
                <o:OLEObject Type="Embed" ProgID="Equation.DSMT4" ShapeID="_x0000_i1122" DrawAspect="Content" ObjectID="_1692531445" r:id="rId201"/>
              </w:object>
            </w:r>
            <w:r>
              <w:tab/>
            </w:r>
          </w:p>
          <w:p w:rsidR="005C7075" w:rsidRDefault="007967C3">
            <w:r>
              <w:rPr>
                <w:rFonts w:hint="eastAsia"/>
              </w:rPr>
              <w:t>性质</w:t>
            </w:r>
            <w:r>
              <w:rPr>
                <w:rFonts w:ascii="宋体" w:hAnsi="宋体" w:cs="宋体" w:hint="eastAsia"/>
              </w:rPr>
              <w:t>②</w:t>
            </w:r>
            <w:r>
              <w:rPr>
                <w:rFonts w:hint="eastAsia"/>
              </w:rPr>
              <w:t>的证明：根据平均符号熵的定义以及熵的链规则，可得</w:t>
            </w:r>
          </w:p>
          <w:p w:rsidR="005C7075" w:rsidRDefault="007967C3">
            <w:pPr>
              <w:tabs>
                <w:tab w:val="center" w:pos="4150"/>
                <w:tab w:val="right" w:pos="8301"/>
              </w:tabs>
            </w:pPr>
            <w:r>
              <w:tab/>
            </w:r>
            <w:r>
              <w:rPr>
                <w:position w:val="-14"/>
              </w:rPr>
              <w:object w:dxaOrig="7490" w:dyaOrig="408">
                <v:shape id="_x0000_i1123" type="#_x0000_t75" style="width:374.25pt;height:20.25pt" o:ole="">
                  <v:imagedata r:id="rId202" o:title=""/>
                </v:shape>
                <o:OLEObject Type="Embed" ProgID="Equation.DSMT4" ShapeID="_x0000_i1123" DrawAspect="Content" ObjectID="_1692531446" r:id="rId203"/>
              </w:object>
            </w:r>
            <w:r>
              <w:tab/>
            </w:r>
          </w:p>
          <w:p w:rsidR="005C7075" w:rsidRDefault="007967C3">
            <w:r>
              <w:rPr>
                <w:rFonts w:hint="eastAsia"/>
              </w:rPr>
              <w:t>运用性质</w:t>
            </w:r>
            <w:r>
              <w:rPr>
                <w:rFonts w:ascii="宋体" w:hAnsi="宋体" w:cs="宋体" w:hint="eastAsia"/>
              </w:rPr>
              <w:t>①</w:t>
            </w:r>
            <w:r>
              <w:rPr>
                <w:rFonts w:hint="eastAsia"/>
              </w:rPr>
              <w:t>，得</w:t>
            </w:r>
          </w:p>
          <w:p w:rsidR="005C7075" w:rsidRDefault="007967C3">
            <w:pPr>
              <w:tabs>
                <w:tab w:val="center" w:pos="4150"/>
                <w:tab w:val="right" w:pos="8301"/>
              </w:tabs>
            </w:pPr>
            <w:r>
              <w:tab/>
            </w:r>
            <w:r>
              <w:rPr>
                <w:position w:val="-34"/>
              </w:rPr>
              <w:object w:dxaOrig="5952" w:dyaOrig="806">
                <v:shape id="_x0000_i1124" type="#_x0000_t75" style="width:297.75pt;height:40.5pt" o:ole="">
                  <v:imagedata r:id="rId204" o:title=""/>
                </v:shape>
                <o:OLEObject Type="Embed" ProgID="Equation.DSMT4" ShapeID="_x0000_i1124" DrawAspect="Content" ObjectID="_1692531447" r:id="rId205"/>
              </w:object>
            </w:r>
            <w:r>
              <w:tab/>
            </w:r>
          </w:p>
          <w:p w:rsidR="005C7075" w:rsidRDefault="007967C3">
            <w:r>
              <w:rPr>
                <w:rFonts w:hint="eastAsia"/>
              </w:rPr>
              <w:t>性质</w:t>
            </w:r>
            <w:r>
              <w:rPr>
                <w:rFonts w:ascii="宋体" w:hAnsi="宋体" w:cs="宋体" w:hint="eastAsia"/>
              </w:rPr>
              <w:t>③</w:t>
            </w:r>
            <w:r>
              <w:rPr>
                <w:rFonts w:hint="eastAsia"/>
              </w:rPr>
              <w:t>的证明：根据平均符号熵的定义</w:t>
            </w:r>
          </w:p>
          <w:p w:rsidR="005C7075" w:rsidRDefault="007967C3">
            <w:pPr>
              <w:tabs>
                <w:tab w:val="center" w:pos="4150"/>
                <w:tab w:val="right" w:pos="8301"/>
              </w:tabs>
            </w:pPr>
            <w:r>
              <w:tab/>
            </w:r>
            <w:r>
              <w:rPr>
                <w:position w:val="-34"/>
              </w:rPr>
              <w:object w:dxaOrig="6770" w:dyaOrig="806">
                <v:shape id="_x0000_i1125" type="#_x0000_t75" style="width:338.25pt;height:40.5pt" o:ole="">
                  <v:imagedata r:id="rId206" o:title=""/>
                </v:shape>
                <o:OLEObject Type="Embed" ProgID="Equation.DSMT4" ShapeID="_x0000_i1125" DrawAspect="Content" ObjectID="_1692531448" r:id="rId207"/>
              </w:object>
            </w:r>
            <w:r>
              <w:tab/>
            </w:r>
          </w:p>
          <w:p w:rsidR="005C7075" w:rsidRDefault="007967C3">
            <w:r>
              <w:rPr>
                <w:rFonts w:hint="eastAsia"/>
              </w:rPr>
              <w:t>运用性质</w:t>
            </w:r>
            <w:r>
              <w:rPr>
                <w:rFonts w:ascii="宋体" w:hAnsi="宋体" w:cs="宋体" w:hint="eastAsia"/>
              </w:rPr>
              <w:t>②</w:t>
            </w:r>
            <w:r>
              <w:rPr>
                <w:rFonts w:hint="eastAsia"/>
              </w:rPr>
              <w:t>，得</w:t>
            </w:r>
          </w:p>
          <w:p w:rsidR="005C7075" w:rsidRDefault="007967C3">
            <w:pPr>
              <w:tabs>
                <w:tab w:val="center" w:pos="4150"/>
                <w:tab w:val="right" w:pos="8301"/>
              </w:tabs>
            </w:pPr>
            <w:r>
              <w:tab/>
            </w:r>
            <w:r>
              <w:rPr>
                <w:position w:val="-14"/>
              </w:rPr>
              <w:object w:dxaOrig="3652" w:dyaOrig="408">
                <v:shape id="_x0000_i1126" type="#_x0000_t75" style="width:182.25pt;height:20.25pt" o:ole="">
                  <v:imagedata r:id="rId208" o:title=""/>
                </v:shape>
                <o:OLEObject Type="Embed" ProgID="Equation.DSMT4" ShapeID="_x0000_i1126" DrawAspect="Content" ObjectID="_1692531449" r:id="rId209"/>
              </w:object>
            </w:r>
            <w:r>
              <w:tab/>
            </w:r>
          </w:p>
          <w:p w:rsidR="005C7075" w:rsidRDefault="007967C3">
            <w:r>
              <w:rPr>
                <w:rFonts w:hint="eastAsia"/>
              </w:rPr>
              <w:t>所以</w:t>
            </w:r>
          </w:p>
          <w:p w:rsidR="005C7075" w:rsidRDefault="007967C3">
            <w:pPr>
              <w:tabs>
                <w:tab w:val="center" w:pos="4150"/>
                <w:tab w:val="right" w:pos="8301"/>
              </w:tabs>
            </w:pPr>
            <w:r>
              <w:tab/>
            </w:r>
            <w:r>
              <w:rPr>
                <w:position w:val="-14"/>
              </w:rPr>
              <w:object w:dxaOrig="1872" w:dyaOrig="408">
                <v:shape id="_x0000_i1127" type="#_x0000_t75" style="width:93.75pt;height:20.25pt" o:ole="">
                  <v:imagedata r:id="rId210" o:title=""/>
                </v:shape>
                <o:OLEObject Type="Embed" ProgID="Equation.DSMT4" ShapeID="_x0000_i1127" DrawAspect="Content" ObjectID="_1692531450" r:id="rId211"/>
              </w:object>
            </w:r>
            <w:r>
              <w:tab/>
            </w:r>
          </w:p>
          <w:p w:rsidR="005C7075" w:rsidRDefault="007967C3">
            <w:r>
              <w:rPr>
                <w:rFonts w:hint="eastAsia"/>
              </w:rPr>
              <w:t>性质</w:t>
            </w:r>
            <w:r>
              <w:rPr>
                <w:rFonts w:ascii="宋体" w:hAnsi="宋体" w:cs="宋体" w:hint="eastAsia"/>
              </w:rPr>
              <w:t>④</w:t>
            </w:r>
            <w:r>
              <w:rPr>
                <w:rFonts w:hint="eastAsia"/>
              </w:rPr>
              <w:t>的证明：一方面，由性质</w:t>
            </w:r>
            <w:r>
              <w:rPr>
                <w:rFonts w:ascii="宋体" w:hAnsi="宋体" w:cs="宋体" w:hint="eastAsia"/>
              </w:rPr>
              <w:t>②</w:t>
            </w:r>
            <w:r>
              <w:rPr>
                <w:rFonts w:hint="eastAsia"/>
              </w:rPr>
              <w:t>，令</w:t>
            </w:r>
            <w:r>
              <w:rPr>
                <w:rFonts w:hint="eastAsia"/>
              </w:rPr>
              <w:t>N</w:t>
            </w:r>
            <w:r>
              <w:rPr>
                <w:rFonts w:hint="eastAsia"/>
              </w:rPr>
              <w:t>→∞，有</w:t>
            </w:r>
          </w:p>
          <w:p w:rsidR="005C7075" w:rsidRDefault="007967C3">
            <w:pPr>
              <w:tabs>
                <w:tab w:val="center" w:pos="4150"/>
                <w:tab w:val="right" w:pos="8301"/>
              </w:tabs>
            </w:pPr>
            <w:r>
              <w:lastRenderedPageBreak/>
              <w:tab/>
            </w:r>
            <w:r>
              <w:rPr>
                <w:position w:val="-20"/>
              </w:rPr>
              <w:object w:dxaOrig="3815" w:dyaOrig="473">
                <v:shape id="_x0000_i1128" type="#_x0000_t75" style="width:190.5pt;height:24pt" o:ole="">
                  <v:imagedata r:id="rId212" o:title=""/>
                </v:shape>
                <o:OLEObject Type="Embed" ProgID="Equation.DSMT4" ShapeID="_x0000_i1128" DrawAspect="Content" ObjectID="_1692531451" r:id="rId213"/>
              </w:object>
            </w:r>
            <w:r>
              <w:tab/>
            </w:r>
            <w:r>
              <w:rPr>
                <w:rFonts w:hint="eastAsia"/>
              </w:rPr>
              <w:t>(4.1)</w:t>
            </w:r>
          </w:p>
          <w:p w:rsidR="005C7075" w:rsidRDefault="007967C3">
            <w:r>
              <w:rPr>
                <w:rFonts w:hint="eastAsia"/>
              </w:rPr>
              <w:t>另一方面，根据平均符号熵的定义以及熵的链规则，有</w:t>
            </w:r>
          </w:p>
          <w:p w:rsidR="005C7075" w:rsidRDefault="007967C3">
            <w:pPr>
              <w:tabs>
                <w:tab w:val="center" w:pos="4150"/>
                <w:tab w:val="right" w:pos="8301"/>
              </w:tabs>
            </w:pPr>
            <w:r>
              <w:tab/>
            </w:r>
            <w:r>
              <w:rPr>
                <w:position w:val="-58"/>
              </w:rPr>
              <w:object w:dxaOrig="8225" w:dyaOrig="956">
                <v:shape id="_x0000_i1129" type="#_x0000_t75" style="width:411pt;height:48pt" o:ole="">
                  <v:imagedata r:id="rId214" o:title=""/>
                </v:shape>
                <o:OLEObject Type="Embed" ProgID="Equation.DSMT4" ShapeID="_x0000_i1129" DrawAspect="Content" ObjectID="_1692531452" r:id="rId215"/>
              </w:object>
            </w:r>
            <w:r>
              <w:rPr>
                <w:rFonts w:hint="eastAsia"/>
              </w:rPr>
              <w:t>根据条件熵的非递增性和平稳性，有</w:t>
            </w:r>
          </w:p>
          <w:p w:rsidR="005C7075" w:rsidRDefault="007967C3">
            <w:pPr>
              <w:tabs>
                <w:tab w:val="center" w:pos="4150"/>
                <w:tab w:val="right" w:pos="8301"/>
              </w:tabs>
            </w:pPr>
            <w:r>
              <w:tab/>
            </w:r>
            <w:r>
              <w:rPr>
                <w:position w:val="-58"/>
              </w:rPr>
              <w:object w:dxaOrig="7909" w:dyaOrig="978">
                <v:shape id="_x0000_i1130" type="#_x0000_t75" style="width:395.25pt;height:48.75pt" o:ole="">
                  <v:imagedata r:id="rId216" o:title=""/>
                </v:shape>
                <o:OLEObject Type="Embed" ProgID="Equation.DSMT4" ShapeID="_x0000_i1130" DrawAspect="Content" ObjectID="_1692531453" r:id="rId217"/>
              </w:object>
            </w:r>
            <w:r>
              <w:tab/>
            </w:r>
            <w:r>
              <w:rPr>
                <w:rFonts w:hint="eastAsia"/>
              </w:rPr>
              <w:t>当</w:t>
            </w:r>
            <w:r>
              <w:rPr>
                <w:rFonts w:hint="eastAsia"/>
                <w:i/>
                <w:iCs/>
              </w:rPr>
              <w:t>k</w:t>
            </w:r>
            <w:r>
              <w:rPr>
                <w:rFonts w:hint="eastAsia"/>
              </w:rPr>
              <w:t>取足够大时</w:t>
            </w:r>
            <w:r>
              <w:rPr>
                <w:rFonts w:hint="eastAsia"/>
                <w:i/>
                <w:iCs/>
              </w:rPr>
              <w:t>N</w:t>
            </w:r>
            <w:r>
              <w:rPr>
                <w:rFonts w:hint="eastAsia"/>
              </w:rPr>
              <w:t>→∞，固定</w:t>
            </w:r>
            <w:r>
              <w:rPr>
                <w:rFonts w:hint="eastAsia"/>
                <w:i/>
                <w:iCs/>
              </w:rPr>
              <w:t>N</w:t>
            </w:r>
            <w:r>
              <w:rPr>
                <w:rFonts w:hint="eastAsia"/>
              </w:rPr>
              <w:t>，而</w:t>
            </w:r>
            <w:r>
              <w:rPr>
                <w:position w:val="-14"/>
              </w:rPr>
              <w:object w:dxaOrig="1429" w:dyaOrig="408">
                <v:shape id="_x0000_i1131" type="#_x0000_t75" style="width:71.25pt;height:20.25pt" o:ole="">
                  <v:imagedata r:id="rId218" o:title=""/>
                </v:shape>
                <o:OLEObject Type="Embed" ProgID="Equation.DSMT4" ShapeID="_x0000_i1131" DrawAspect="Content" ObjectID="_1692531454" r:id="rId219"/>
              </w:object>
            </w:r>
            <w:r>
              <w:rPr>
                <w:rFonts w:hint="eastAsia"/>
              </w:rPr>
              <w:t>和</w:t>
            </w:r>
            <w:r>
              <w:rPr>
                <w:position w:val="-14"/>
              </w:rPr>
              <w:object w:dxaOrig="1848" w:dyaOrig="408">
                <v:shape id="_x0000_i1132" type="#_x0000_t75" style="width:92.25pt;height:20.25pt" o:ole="">
                  <v:imagedata r:id="rId220" o:title=""/>
                </v:shape>
                <o:OLEObject Type="Embed" ProgID="Equation.DSMT4" ShapeID="_x0000_i1132" DrawAspect="Content" ObjectID="_1692531455" r:id="rId221"/>
              </w:object>
            </w:r>
            <w:r>
              <w:rPr>
                <w:rFonts w:hint="eastAsia"/>
              </w:rPr>
              <w:t>为定值，所以前一项因为</w:t>
            </w:r>
            <w:r>
              <w:rPr>
                <w:position w:val="-24"/>
              </w:rPr>
              <w:object w:dxaOrig="1032" w:dyaOrig="623">
                <v:shape id="_x0000_i1133" type="#_x0000_t75" style="width:51.75pt;height:31.5pt" o:ole="">
                  <v:imagedata r:id="rId222" o:title=""/>
                </v:shape>
                <o:OLEObject Type="Embed" ProgID="Equation.DSMT4" ShapeID="_x0000_i1133" DrawAspect="Content" ObjectID="_1692531456" r:id="rId223"/>
              </w:object>
            </w:r>
            <w:r>
              <w:rPr>
                <w:rFonts w:hint="eastAsia"/>
              </w:rPr>
              <w:t>可以忽略。而后一项因为</w:t>
            </w:r>
            <w:r>
              <w:rPr>
                <w:position w:val="-24"/>
              </w:rPr>
              <w:object w:dxaOrig="1032" w:dyaOrig="623">
                <v:shape id="_x0000_i1134" type="#_x0000_t75" style="width:51.75pt;height:31.5pt" o:ole="">
                  <v:imagedata r:id="rId224" o:title=""/>
                </v:shape>
                <o:OLEObject Type="Embed" ProgID="Equation.DSMT4" ShapeID="_x0000_i1134" DrawAspect="Content" ObjectID="_1692531457" r:id="rId225"/>
              </w:object>
            </w:r>
            <w:r>
              <w:rPr>
                <w:rFonts w:hint="eastAsia"/>
              </w:rPr>
              <w:t>，所以得</w:t>
            </w:r>
          </w:p>
          <w:p w:rsidR="005C7075" w:rsidRDefault="007967C3">
            <w:pPr>
              <w:tabs>
                <w:tab w:val="center" w:pos="4150"/>
                <w:tab w:val="right" w:pos="8301"/>
              </w:tabs>
            </w:pPr>
            <w:r>
              <w:tab/>
            </w:r>
            <w:r>
              <w:rPr>
                <w:position w:val="-20"/>
              </w:rPr>
              <w:object w:dxaOrig="3643" w:dyaOrig="473">
                <v:shape id="_x0000_i1135" type="#_x0000_t75" style="width:182.25pt;height:24pt" o:ole="">
                  <v:imagedata r:id="rId226" o:title=""/>
                </v:shape>
                <o:OLEObject Type="Embed" ProgID="Equation.DSMT4" ShapeID="_x0000_i1135" DrawAspect="Content" ObjectID="_1692531458" r:id="rId227"/>
              </w:object>
            </w:r>
            <w:r>
              <w:tab/>
            </w:r>
          </w:p>
          <w:p w:rsidR="005C7075" w:rsidRDefault="007967C3">
            <w:r>
              <w:rPr>
                <w:rFonts w:hint="eastAsia"/>
              </w:rPr>
              <w:t>再令</w:t>
            </w:r>
            <w:r>
              <w:rPr>
                <w:rFonts w:hint="eastAsia"/>
              </w:rPr>
              <w:t>N</w:t>
            </w:r>
            <w:r>
              <w:rPr>
                <w:rFonts w:hint="eastAsia"/>
              </w:rPr>
              <w:t>→∞，因极限存在</w:t>
            </w:r>
          </w:p>
          <w:p w:rsidR="005C7075" w:rsidRDefault="007967C3">
            <w:pPr>
              <w:tabs>
                <w:tab w:val="center" w:pos="4150"/>
                <w:tab w:val="right" w:pos="8301"/>
              </w:tabs>
            </w:pPr>
            <w:r>
              <w:tab/>
            </w:r>
            <w:r>
              <w:rPr>
                <w:position w:val="-20"/>
              </w:rPr>
              <w:object w:dxaOrig="1696" w:dyaOrig="473">
                <v:shape id="_x0000_i1136" type="#_x0000_t75" style="width:84.75pt;height:24pt" o:ole="">
                  <v:imagedata r:id="rId228" o:title=""/>
                </v:shape>
                <o:OLEObject Type="Embed" ProgID="Equation.DSMT4" ShapeID="_x0000_i1136" DrawAspect="Content" ObjectID="_1692531459" r:id="rId229"/>
              </w:object>
            </w:r>
            <w:r>
              <w:tab/>
            </w:r>
          </w:p>
          <w:p w:rsidR="005C7075" w:rsidRDefault="007967C3">
            <w:r>
              <w:rPr>
                <w:rFonts w:hint="eastAsia"/>
              </w:rPr>
              <w:t>所以得</w:t>
            </w:r>
          </w:p>
          <w:p w:rsidR="005C7075" w:rsidRDefault="007967C3">
            <w:pPr>
              <w:tabs>
                <w:tab w:val="center" w:pos="4150"/>
                <w:tab w:val="right" w:pos="8301"/>
              </w:tabs>
            </w:pPr>
            <w:r>
              <w:tab/>
            </w:r>
            <w:r>
              <w:rPr>
                <w:position w:val="-20"/>
              </w:rPr>
              <w:object w:dxaOrig="3815" w:dyaOrig="473">
                <v:shape id="_x0000_i1137" type="#_x0000_t75" style="width:190.5pt;height:24pt" o:ole="">
                  <v:imagedata r:id="rId230" o:title=""/>
                </v:shape>
                <o:OLEObject Type="Embed" ProgID="Equation.DSMT4" ShapeID="_x0000_i1137" DrawAspect="Content" ObjectID="_1692531460" r:id="rId231"/>
              </w:object>
            </w:r>
            <w:r>
              <w:tab/>
            </w:r>
            <w:r>
              <w:rPr>
                <w:rFonts w:hint="eastAsia"/>
              </w:rPr>
              <w:t>(4.2)</w:t>
            </w:r>
          </w:p>
          <w:p w:rsidR="005C7075" w:rsidRDefault="007967C3">
            <w:r>
              <w:rPr>
                <w:rFonts w:hint="eastAsia"/>
              </w:rPr>
              <w:t>最后，由式（</w:t>
            </w:r>
            <w:r>
              <w:rPr>
                <w:rFonts w:hint="eastAsia"/>
              </w:rPr>
              <w:t>4.1</w:t>
            </w:r>
            <w:r>
              <w:rPr>
                <w:rFonts w:hint="eastAsia"/>
              </w:rPr>
              <w:t>）和式（</w:t>
            </w:r>
            <w:r>
              <w:rPr>
                <w:rFonts w:hint="eastAsia"/>
              </w:rPr>
              <w:t>4.2</w:t>
            </w:r>
            <w:r>
              <w:rPr>
                <w:rFonts w:hint="eastAsia"/>
              </w:rPr>
              <w:t>），必有</w:t>
            </w:r>
          </w:p>
          <w:p w:rsidR="005C7075" w:rsidRDefault="007967C3">
            <w:pPr>
              <w:tabs>
                <w:tab w:val="center" w:pos="4150"/>
                <w:tab w:val="right" w:pos="8301"/>
              </w:tabs>
            </w:pPr>
            <w:r>
              <w:tab/>
            </w:r>
            <w:r>
              <w:rPr>
                <w:position w:val="-20"/>
              </w:rPr>
              <w:object w:dxaOrig="4104" w:dyaOrig="473">
                <v:shape id="_x0000_i1138" type="#_x0000_t75" style="width:205.5pt;height:24pt" o:ole="">
                  <v:imagedata r:id="rId232" o:title=""/>
                </v:shape>
                <o:OLEObject Type="Embed" ProgID="Equation.DSMT4" ShapeID="_x0000_i1138" DrawAspect="Content" ObjectID="_1692531461" r:id="rId233"/>
              </w:object>
            </w:r>
            <w:r>
              <w:tab/>
            </w:r>
          </w:p>
          <w:p w:rsidR="005C7075" w:rsidRDefault="007967C3">
            <w:r>
              <w:rPr>
                <w:rFonts w:hint="eastAsia"/>
              </w:rPr>
              <w:t>总结有限维离散平稳信源的极限</w:t>
            </w:r>
            <w:proofErr w:type="gramStart"/>
            <w:r>
              <w:rPr>
                <w:rFonts w:hint="eastAsia"/>
              </w:rPr>
              <w:t>熵</w:t>
            </w:r>
            <w:proofErr w:type="gramEnd"/>
            <w:r>
              <w:rPr>
                <w:rFonts w:hint="eastAsia"/>
              </w:rPr>
              <w:t>计算式如下</w:t>
            </w:r>
          </w:p>
          <w:p w:rsidR="005C7075" w:rsidRDefault="007967C3">
            <w:pPr>
              <w:pStyle w:val="a9"/>
              <w:numPr>
                <w:ilvl w:val="0"/>
                <w:numId w:val="5"/>
              </w:numPr>
              <w:ind w:firstLineChars="0"/>
            </w:pPr>
            <w:r>
              <w:rPr>
                <w:rFonts w:hint="eastAsia"/>
              </w:rPr>
              <w:t>二维平稳信源的极限</w:t>
            </w:r>
            <w:proofErr w:type="gramStart"/>
            <w:r>
              <w:rPr>
                <w:rFonts w:hint="eastAsia"/>
              </w:rPr>
              <w:t>熵</w:t>
            </w:r>
            <w:proofErr w:type="gramEnd"/>
          </w:p>
          <w:p w:rsidR="005C7075" w:rsidRDefault="007967C3">
            <w:pPr>
              <w:pStyle w:val="a9"/>
              <w:numPr>
                <w:ilvl w:val="0"/>
                <w:numId w:val="5"/>
              </w:numPr>
              <w:tabs>
                <w:tab w:val="center" w:pos="4150"/>
                <w:tab w:val="right" w:pos="8301"/>
              </w:tabs>
              <w:ind w:firstLineChars="0"/>
            </w:pPr>
            <w:r>
              <w:tab/>
            </w:r>
            <w:r>
              <w:object w:dxaOrig="1676" w:dyaOrig="408">
                <v:shape id="_x0000_i1139" type="#_x0000_t75" style="width:84pt;height:20.25pt" o:ole="">
                  <v:imagedata r:id="rId234" o:title=""/>
                </v:shape>
                <o:OLEObject Type="Embed" ProgID="Equation.DSMT4" ShapeID="_x0000_i1139" DrawAspect="Content" ObjectID="_1692531462" r:id="rId235"/>
              </w:object>
            </w:r>
            <w:r>
              <w:tab/>
            </w:r>
          </w:p>
          <w:p w:rsidR="005C7075" w:rsidRDefault="007967C3">
            <w:r>
              <w:rPr>
                <w:rFonts w:hint="eastAsia"/>
              </w:rPr>
              <w:t>这与上节例题</w:t>
            </w:r>
            <w:r>
              <w:rPr>
                <w:rFonts w:hint="eastAsia"/>
              </w:rPr>
              <w:t>4.3</w:t>
            </w:r>
            <w:r>
              <w:rPr>
                <w:rFonts w:hint="eastAsia"/>
              </w:rPr>
              <w:t>中得到的式子是一致的。</w:t>
            </w:r>
          </w:p>
          <w:p w:rsidR="005C7075" w:rsidRDefault="007967C3">
            <w:pPr>
              <w:pStyle w:val="a9"/>
              <w:numPr>
                <w:ilvl w:val="0"/>
                <w:numId w:val="5"/>
              </w:numPr>
              <w:ind w:firstLineChars="0"/>
            </w:pPr>
            <w:r>
              <w:rPr>
                <w:rFonts w:hint="eastAsia"/>
              </w:rPr>
              <w:t>（</w:t>
            </w:r>
            <w:r>
              <w:rPr>
                <w:rFonts w:hint="eastAsia"/>
              </w:rPr>
              <w:t>m+1</w:t>
            </w:r>
            <w:r>
              <w:rPr>
                <w:rFonts w:hint="eastAsia"/>
              </w:rPr>
              <w:t>）维离散平稳信源的极限熵为</w:t>
            </w:r>
          </w:p>
          <w:p w:rsidR="005C7075" w:rsidRDefault="007967C3">
            <w:pPr>
              <w:pStyle w:val="a9"/>
              <w:numPr>
                <w:ilvl w:val="0"/>
                <w:numId w:val="5"/>
              </w:numPr>
              <w:tabs>
                <w:tab w:val="center" w:pos="4150"/>
                <w:tab w:val="right" w:pos="8301"/>
              </w:tabs>
              <w:ind w:firstLineChars="0"/>
            </w:pPr>
            <w:r>
              <w:tab/>
            </w:r>
            <w:r>
              <w:object w:dxaOrig="2654" w:dyaOrig="408">
                <v:shape id="_x0000_i1140" type="#_x0000_t75" style="width:132.75pt;height:20.25pt" o:ole="">
                  <v:imagedata r:id="rId236" o:title=""/>
                </v:shape>
                <o:OLEObject Type="Embed" ProgID="Equation.DSMT4" ShapeID="_x0000_i1140" DrawAspect="Content" ObjectID="_1692531463" r:id="rId237"/>
              </w:object>
            </w:r>
            <w:r>
              <w:tab/>
            </w:r>
          </w:p>
          <w:p w:rsidR="005C7075" w:rsidRDefault="007967C3">
            <w:r>
              <w:rPr>
                <w:rFonts w:hint="eastAsia"/>
              </w:rPr>
              <w:t>简记为</w:t>
            </w:r>
            <w:r>
              <w:rPr>
                <w:position w:val="-12"/>
              </w:rPr>
              <w:object w:dxaOrig="441" w:dyaOrig="365">
                <v:shape id="_x0000_i1141" type="#_x0000_t75" style="width:21.75pt;height:18pt" o:ole="">
                  <v:imagedata r:id="rId238" o:title=""/>
                </v:shape>
                <o:OLEObject Type="Embed" ProgID="Equation.DSMT4" ShapeID="_x0000_i1141" DrawAspect="Content" ObjectID="_1692531464" r:id="rId239"/>
              </w:object>
            </w:r>
            <w:r>
              <w:rPr>
                <w:rFonts w:hint="eastAsia"/>
              </w:rPr>
              <w:t>。</w:t>
            </w:r>
          </w:p>
          <w:p w:rsidR="005C7075" w:rsidRDefault="007967C3">
            <w:r>
              <w:rPr>
                <w:rFonts w:hint="eastAsia"/>
              </w:rPr>
              <w:t>容易理解，二维离散平稳信源的极限熵为</w:t>
            </w:r>
            <w:r>
              <w:rPr>
                <w:position w:val="-12"/>
              </w:rPr>
              <w:object w:dxaOrig="355" w:dyaOrig="365">
                <v:shape id="_x0000_i1142" type="#_x0000_t75" style="width:18pt;height:18pt" o:ole="">
                  <v:imagedata r:id="rId240" o:title=""/>
                </v:shape>
                <o:OLEObject Type="Embed" ProgID="Equation.DSMT4" ShapeID="_x0000_i1142" DrawAspect="Content" ObjectID="_1692531465" r:id="rId241"/>
              </w:object>
            </w:r>
            <w:r>
              <w:rPr>
                <w:rFonts w:hint="eastAsia"/>
              </w:rPr>
              <w:t>，且</w:t>
            </w:r>
            <w:r>
              <w:rPr>
                <w:position w:val="-12"/>
              </w:rPr>
              <w:object w:dxaOrig="2096" w:dyaOrig="365">
                <v:shape id="_x0000_i1143" type="#_x0000_t75" style="width:105pt;height:18pt" o:ole="">
                  <v:imagedata r:id="rId242" o:title=""/>
                </v:shape>
                <o:OLEObject Type="Embed" ProgID="Equation.DSMT4" ShapeID="_x0000_i1143" DrawAspect="Content" ObjectID="_1692531466" r:id="rId243"/>
              </w:object>
            </w:r>
            <w:r>
              <w:rPr>
                <w:rFonts w:hint="eastAsia"/>
              </w:rPr>
              <w:t>。</w:t>
            </w:r>
          </w:p>
          <w:p w:rsidR="005C7075" w:rsidRDefault="007967C3">
            <w:pPr>
              <w:spacing w:before="260" w:after="260"/>
              <w:rPr>
                <w:rFonts w:ascii="黑体" w:eastAsia="黑体" w:hAnsi="黑体"/>
                <w:sz w:val="32"/>
                <w:szCs w:val="32"/>
              </w:rPr>
            </w:pPr>
            <w:r>
              <w:rPr>
                <w:rFonts w:eastAsia="黑体"/>
                <w:sz w:val="32"/>
                <w:szCs w:val="32"/>
              </w:rPr>
              <w:lastRenderedPageBreak/>
              <w:t>4.5</w:t>
            </w:r>
            <w:r>
              <w:rPr>
                <w:rFonts w:ascii="黑体" w:eastAsia="黑体" w:hAnsi="黑体" w:hint="eastAsia"/>
                <w:sz w:val="32"/>
                <w:szCs w:val="32"/>
              </w:rPr>
              <w:t xml:space="preserve"> </w:t>
            </w:r>
            <w:r>
              <w:rPr>
                <w:rFonts w:ascii="黑体" w:eastAsia="黑体" w:hAnsi="黑体" w:hint="eastAsia"/>
                <w:sz w:val="32"/>
                <w:szCs w:val="32"/>
              </w:rPr>
              <w:t>马尔可夫信源的极限</w:t>
            </w:r>
            <w:proofErr w:type="gramStart"/>
            <w:r>
              <w:rPr>
                <w:rFonts w:ascii="黑体" w:eastAsia="黑体" w:hAnsi="黑体" w:hint="eastAsia"/>
                <w:sz w:val="32"/>
                <w:szCs w:val="32"/>
              </w:rPr>
              <w:t>熵</w:t>
            </w:r>
            <w:proofErr w:type="gramEnd"/>
          </w:p>
          <w:p w:rsidR="005C7075" w:rsidRDefault="007967C3">
            <w:r>
              <w:rPr>
                <w:rFonts w:hint="eastAsia"/>
              </w:rPr>
              <w:t>当信源输出序列长度</w:t>
            </w:r>
            <w:r>
              <w:rPr>
                <w:rFonts w:hint="eastAsia"/>
                <w:i/>
                <w:iCs/>
              </w:rPr>
              <w:t>N</w:t>
            </w:r>
            <w:r>
              <w:rPr>
                <w:rFonts w:hint="eastAsia"/>
              </w:rPr>
              <w:t>很大甚至趋近于无穷大时，描述有记忆信源要比描述无记忆信源困难得多。在实际问题中，我们往往试图限制记忆长度，就是说任何时刻信源发出符号的概率只与前面已经发出的</w:t>
            </w:r>
            <w:r>
              <w:rPr>
                <w:rFonts w:hint="eastAsia"/>
                <w:i/>
                <w:iCs/>
              </w:rPr>
              <w:t>m</w:t>
            </w:r>
            <w:r>
              <w:t>(</w:t>
            </w:r>
            <w:r>
              <w:rPr>
                <w:i/>
                <w:iCs/>
              </w:rPr>
              <w:t>m</w:t>
            </w:r>
            <w:r>
              <w:t>&lt;</w:t>
            </w:r>
            <w:r>
              <w:rPr>
                <w:i/>
                <w:iCs/>
              </w:rPr>
              <w:t>M</w:t>
            </w:r>
            <w:r>
              <w:t>)</w:t>
            </w:r>
            <w:proofErr w:type="gramStart"/>
            <w:r>
              <w:rPr>
                <w:rFonts w:hint="eastAsia"/>
              </w:rPr>
              <w:t>个</w:t>
            </w:r>
            <w:proofErr w:type="gramEnd"/>
            <w:r>
              <w:rPr>
                <w:rFonts w:hint="eastAsia"/>
              </w:rPr>
              <w:t>符号有关，而与更前面发出的符号无关。</w:t>
            </w:r>
          </w:p>
          <w:p w:rsidR="005C7075" w:rsidRDefault="007967C3">
            <w:r>
              <w:rPr>
                <w:rFonts w:hint="eastAsia"/>
              </w:rPr>
              <w:t>用概率意义可表达为</w:t>
            </w:r>
          </w:p>
          <w:p w:rsidR="005C7075" w:rsidRDefault="007967C3">
            <w:pPr>
              <w:tabs>
                <w:tab w:val="center" w:pos="4150"/>
                <w:tab w:val="right" w:pos="8301"/>
              </w:tabs>
            </w:pPr>
            <w:r>
              <w:tab/>
            </w:r>
            <w:r>
              <w:rPr>
                <w:position w:val="-14"/>
              </w:rPr>
              <w:object w:dxaOrig="4560" w:dyaOrig="405">
                <v:shape id="_x0000_i1144" type="#_x0000_t75" style="width:228pt;height:20.25pt" o:ole="">
                  <v:imagedata r:id="rId244" o:title=""/>
                </v:shape>
                <o:OLEObject Type="Embed" ProgID="Equation.DSMT4" ShapeID="_x0000_i1144" DrawAspect="Content" ObjectID="_1692531467" r:id="rId245"/>
              </w:object>
            </w:r>
            <w:r>
              <w:tab/>
            </w:r>
          </w:p>
          <w:p w:rsidR="005C7075" w:rsidRDefault="007967C3">
            <w:r>
              <w:rPr>
                <w:rFonts w:hint="eastAsia"/>
              </w:rPr>
              <w:t>这是一种具有马尔可夫链性质的信源，是非平稳信源，是十分重要而又常用的一种有记忆信源。</w:t>
            </w:r>
          </w:p>
          <w:p w:rsidR="005C7075" w:rsidRDefault="007967C3">
            <w:pPr>
              <w:rPr>
                <w:color w:val="0000FF"/>
              </w:rPr>
            </w:pPr>
            <w:r>
              <w:rPr>
                <w:rFonts w:hint="eastAsia"/>
                <w:color w:val="0000FF"/>
              </w:rPr>
              <w:t>此部分内容略，细节请参阅相关资源</w:t>
            </w:r>
          </w:p>
          <w:p w:rsidR="005C7075" w:rsidRDefault="007967C3">
            <w:pPr>
              <w:tabs>
                <w:tab w:val="center" w:pos="4150"/>
                <w:tab w:val="right" w:pos="8301"/>
              </w:tabs>
            </w:pPr>
            <w:r>
              <w:tab/>
            </w:r>
          </w:p>
          <w:p w:rsidR="005C7075" w:rsidRDefault="007967C3">
            <w:pPr>
              <w:spacing w:before="260" w:after="260"/>
              <w:rPr>
                <w:rFonts w:ascii="黑体" w:eastAsia="黑体" w:hAnsi="黑体"/>
                <w:sz w:val="32"/>
                <w:szCs w:val="32"/>
              </w:rPr>
            </w:pPr>
            <w:r>
              <w:rPr>
                <w:rFonts w:eastAsia="黑体"/>
                <w:sz w:val="32"/>
                <w:szCs w:val="32"/>
              </w:rPr>
              <w:t>4.6</w:t>
            </w:r>
            <w:r>
              <w:rPr>
                <w:rFonts w:ascii="黑体" w:eastAsia="黑体" w:hAnsi="黑体" w:hint="eastAsia"/>
                <w:sz w:val="32"/>
                <w:szCs w:val="32"/>
              </w:rPr>
              <w:t xml:space="preserve"> </w:t>
            </w:r>
            <w:r>
              <w:rPr>
                <w:rFonts w:ascii="黑体" w:eastAsia="黑体" w:hAnsi="黑体" w:hint="eastAsia"/>
                <w:sz w:val="32"/>
                <w:szCs w:val="32"/>
              </w:rPr>
              <w:t>信源的剩余度</w:t>
            </w:r>
          </w:p>
          <w:p w:rsidR="005C7075" w:rsidRDefault="007967C3">
            <w:r>
              <w:t>信源的剩余度主要来自两个方面：一是信源符号之间的</w:t>
            </w:r>
            <w:r>
              <w:rPr>
                <w:rFonts w:hint="eastAsia"/>
              </w:rPr>
              <w:t>统计</w:t>
            </w:r>
            <w:r>
              <w:t>相关性；二是信源符号概率分布</w:t>
            </w:r>
            <w:r>
              <w:t>的不均匀性。</w:t>
            </w:r>
          </w:p>
          <w:p w:rsidR="005C7075" w:rsidRDefault="007967C3">
            <w:r>
              <w:t>设信源</w:t>
            </w:r>
            <w:r>
              <w:t>X:{a</w:t>
            </w:r>
            <w:r>
              <w:rPr>
                <w:vertAlign w:val="subscript"/>
              </w:rPr>
              <w:t>1</w:t>
            </w:r>
            <w:r>
              <w:t>,a</w:t>
            </w:r>
            <w:r>
              <w:rPr>
                <w:vertAlign w:val="subscript"/>
              </w:rPr>
              <w:t>2</w:t>
            </w:r>
            <w:r>
              <w:t>,</w:t>
            </w:r>
            <w:r>
              <w:rPr>
                <w:rFonts w:hint="eastAsia"/>
              </w:rPr>
              <w:t>…</w:t>
            </w:r>
            <w:r>
              <w:rPr>
                <w:rFonts w:hint="eastAsia"/>
              </w:rPr>
              <w:t>,</w:t>
            </w:r>
            <w:proofErr w:type="spellStart"/>
            <w:r>
              <w:t>a</w:t>
            </w:r>
            <w:r>
              <w:rPr>
                <w:i/>
                <w:iCs/>
                <w:vertAlign w:val="subscript"/>
              </w:rPr>
              <w:t>r</w:t>
            </w:r>
            <w:proofErr w:type="spellEnd"/>
            <w:r>
              <w:t>}</w:t>
            </w:r>
            <w:r>
              <w:t>，讨论信源</w:t>
            </w:r>
            <w:r>
              <w:t>X</w:t>
            </w:r>
            <w:r>
              <w:t>在不同条件下的平均符号熵。</w:t>
            </w:r>
          </w:p>
          <w:p w:rsidR="005C7075" w:rsidRDefault="007967C3">
            <w:r>
              <w:t>当</w:t>
            </w:r>
            <w:r>
              <w:t>X</w:t>
            </w:r>
            <w:r>
              <w:t>离散平稳无记忆</w:t>
            </w:r>
          </w:p>
          <w:p w:rsidR="005C7075" w:rsidRDefault="007967C3">
            <w:pPr>
              <w:tabs>
                <w:tab w:val="center" w:pos="4150"/>
                <w:tab w:val="right" w:pos="8301"/>
              </w:tabs>
            </w:pPr>
            <w:r>
              <w:tab/>
            </w:r>
            <w:r>
              <w:rPr>
                <w:position w:val="-14"/>
              </w:rPr>
              <w:object w:dxaOrig="1770" w:dyaOrig="405">
                <v:shape id="_x0000_i1145" type="#_x0000_t75" style="width:88.5pt;height:20.25pt" o:ole="">
                  <v:imagedata r:id="rId246" o:title=""/>
                </v:shape>
                <o:OLEObject Type="Embed" ProgID="Equation.DSMT4" ShapeID="_x0000_i1145" DrawAspect="Content" ObjectID="_1692531468" r:id="rId247"/>
              </w:object>
            </w:r>
            <w:r>
              <w:tab/>
            </w:r>
          </w:p>
          <w:p w:rsidR="005C7075" w:rsidRDefault="007967C3">
            <w:r>
              <w:t>当</w:t>
            </w:r>
            <w:r>
              <w:t>X</w:t>
            </w:r>
            <w:r>
              <w:t>记忆长度为</w:t>
            </w:r>
            <w:r>
              <w:t>1</w:t>
            </w:r>
            <w:r>
              <w:t>时</w:t>
            </w:r>
          </w:p>
          <w:p w:rsidR="005C7075" w:rsidRDefault="007967C3">
            <w:pPr>
              <w:tabs>
                <w:tab w:val="center" w:pos="4150"/>
                <w:tab w:val="right" w:pos="8301"/>
              </w:tabs>
            </w:pPr>
            <w:r>
              <w:tab/>
            </w:r>
            <w:r>
              <w:rPr>
                <w:position w:val="-14"/>
              </w:rPr>
              <w:object w:dxaOrig="2175" w:dyaOrig="405">
                <v:shape id="_x0000_i1146" type="#_x0000_t75" style="width:108.75pt;height:20.25pt" o:ole="">
                  <v:imagedata r:id="rId248" o:title=""/>
                </v:shape>
                <o:OLEObject Type="Embed" ProgID="Equation.DSMT4" ShapeID="_x0000_i1146" DrawAspect="Content" ObjectID="_1692531469" r:id="rId249"/>
              </w:object>
            </w:r>
            <w:r>
              <w:tab/>
            </w:r>
          </w:p>
          <w:p w:rsidR="005C7075" w:rsidRDefault="007967C3">
            <w:r>
              <w:t>当</w:t>
            </w:r>
            <w:r>
              <w:t>X</w:t>
            </w:r>
            <w:r>
              <w:t>记忆长度为</w:t>
            </w:r>
            <w:r>
              <w:t>2</w:t>
            </w:r>
            <w:r>
              <w:t>时</w:t>
            </w:r>
          </w:p>
          <w:p w:rsidR="005C7075" w:rsidRDefault="007967C3">
            <w:pPr>
              <w:tabs>
                <w:tab w:val="center" w:pos="4150"/>
                <w:tab w:val="right" w:pos="8301"/>
              </w:tabs>
            </w:pPr>
            <w:r>
              <w:tab/>
            </w:r>
            <w:r>
              <w:rPr>
                <w:position w:val="-14"/>
              </w:rPr>
              <w:object w:dxaOrig="2445" w:dyaOrig="405">
                <v:shape id="_x0000_i1147" type="#_x0000_t75" style="width:122.25pt;height:20.25pt" o:ole="">
                  <v:imagedata r:id="rId250" o:title=""/>
                </v:shape>
                <o:OLEObject Type="Embed" ProgID="Equation.DSMT4" ShapeID="_x0000_i1147" DrawAspect="Content" ObjectID="_1692531470" r:id="rId251"/>
              </w:object>
            </w:r>
            <w:r>
              <w:tab/>
            </w:r>
          </w:p>
          <w:p w:rsidR="005C7075" w:rsidRDefault="007967C3">
            <w:r>
              <w:rPr>
                <w:position w:val="-4"/>
              </w:rPr>
              <w:object w:dxaOrig="480" w:dyaOrig="165">
                <v:shape id="_x0000_i1148" type="#_x0000_t75" style="width:24pt;height:8.25pt" o:ole="">
                  <v:imagedata r:id="rId252" o:title=""/>
                </v:shape>
                <o:OLEObject Type="Embed" ProgID="Equation.DSMT4" ShapeID="_x0000_i1148" DrawAspect="Content" ObjectID="_1692531471" r:id="rId253"/>
              </w:object>
            </w:r>
          </w:p>
          <w:p w:rsidR="005C7075" w:rsidRDefault="007967C3">
            <w:r>
              <w:t>当</w:t>
            </w:r>
            <w:r>
              <w:t>X</w:t>
            </w:r>
            <w:r>
              <w:t>记忆长度为</w:t>
            </w:r>
            <w:r>
              <w:rPr>
                <w:i/>
                <w:iCs/>
              </w:rPr>
              <w:t>m</w:t>
            </w:r>
            <w:r>
              <w:t>时</w:t>
            </w:r>
          </w:p>
          <w:p w:rsidR="005C7075" w:rsidRDefault="007967C3">
            <w:pPr>
              <w:tabs>
                <w:tab w:val="center" w:pos="4150"/>
                <w:tab w:val="right" w:pos="8301"/>
              </w:tabs>
            </w:pPr>
            <w:r>
              <w:tab/>
            </w:r>
            <w:r>
              <w:rPr>
                <w:position w:val="-14"/>
              </w:rPr>
              <w:object w:dxaOrig="3045" w:dyaOrig="405">
                <v:shape id="_x0000_i1149" type="#_x0000_t75" style="width:152.25pt;height:20.25pt" o:ole="">
                  <v:imagedata r:id="rId254" o:title=""/>
                </v:shape>
                <o:OLEObject Type="Embed" ProgID="Equation.DSMT4" ShapeID="_x0000_i1149" DrawAspect="Content" ObjectID="_1692531472" r:id="rId255"/>
              </w:object>
            </w:r>
            <w:r>
              <w:tab/>
            </w:r>
          </w:p>
          <w:p w:rsidR="005C7075" w:rsidRDefault="007967C3">
            <w:r>
              <w:t>当</w:t>
            </w:r>
            <w:r>
              <w:t>X</w:t>
            </w:r>
            <w:r>
              <w:t>记忆长度为无限时</w:t>
            </w:r>
          </w:p>
          <w:p w:rsidR="005C7075" w:rsidRDefault="007967C3">
            <w:pPr>
              <w:tabs>
                <w:tab w:val="center" w:pos="4150"/>
                <w:tab w:val="right" w:pos="8301"/>
              </w:tabs>
            </w:pPr>
            <w:r>
              <w:tab/>
            </w:r>
            <w:r>
              <w:rPr>
                <w:position w:val="-20"/>
              </w:rPr>
              <w:object w:dxaOrig="2655" w:dyaOrig="465">
                <v:shape id="_x0000_i1150" type="#_x0000_t75" style="width:132.75pt;height:23.25pt" o:ole="">
                  <v:imagedata r:id="rId256" o:title=""/>
                </v:shape>
                <o:OLEObject Type="Embed" ProgID="Equation.DSMT4" ShapeID="_x0000_i1150" DrawAspect="Content" ObjectID="_1692531473" r:id="rId257"/>
              </w:object>
            </w:r>
            <w:r>
              <w:tab/>
            </w:r>
          </w:p>
          <w:p w:rsidR="005C7075" w:rsidRDefault="007967C3">
            <w:r>
              <w:t>任何一个符号数为</w:t>
            </w:r>
            <w:r>
              <w:rPr>
                <w:i/>
                <w:iCs/>
              </w:rPr>
              <w:t>r</w:t>
            </w:r>
            <w:r>
              <w:t>的信源，只有信源</w:t>
            </w:r>
            <w:proofErr w:type="gramStart"/>
            <w:r>
              <w:t>符号等概分布</w:t>
            </w:r>
            <w:proofErr w:type="gramEnd"/>
            <w:r>
              <w:t>时，</w:t>
            </w:r>
            <w:r>
              <w:rPr>
                <w:rFonts w:hint="eastAsia"/>
              </w:rPr>
              <w:t>才</w:t>
            </w:r>
            <w:r>
              <w:t>能提供最大信息量</w:t>
            </w:r>
            <w:r>
              <w:rPr>
                <w:position w:val="-12"/>
              </w:rPr>
              <w:object w:dxaOrig="1005" w:dyaOrig="360">
                <v:shape id="_x0000_i1151" type="#_x0000_t75" style="width:50.25pt;height:18pt" o:ole="">
                  <v:imagedata r:id="rId258" o:title=""/>
                </v:shape>
                <o:OLEObject Type="Embed" ProgID="Equation.DSMT4" ShapeID="_x0000_i1151" DrawAspect="Content" ObjectID="_1692531474" r:id="rId259"/>
              </w:object>
            </w:r>
            <w:r>
              <w:t>。称</w:t>
            </w:r>
            <w:r>
              <w:rPr>
                <w:position w:val="-12"/>
              </w:rPr>
              <w:object w:dxaOrig="870" w:dyaOrig="360">
                <v:shape id="_x0000_i1152" type="#_x0000_t75" style="width:43.5pt;height:18pt" o:ole="">
                  <v:imagedata r:id="rId260" o:title=""/>
                </v:shape>
                <o:OLEObject Type="Embed" ProgID="Equation.DSMT4" ShapeID="_x0000_i1152" DrawAspect="Content" ObjectID="_1692531475" r:id="rId261"/>
              </w:object>
            </w:r>
            <w:r>
              <w:t>为结构信息，结构信息与</w:t>
            </w:r>
            <w:r>
              <w:rPr>
                <w:position w:val="-12"/>
              </w:rPr>
              <w:object w:dxaOrig="345" w:dyaOrig="360">
                <v:shape id="_x0000_i1153" type="#_x0000_t75" style="width:17.25pt;height:18pt" o:ole="">
                  <v:imagedata r:id="rId262" o:title=""/>
                </v:shape>
                <o:OLEObject Type="Embed" ProgID="Equation.DSMT4" ShapeID="_x0000_i1153" DrawAspect="Content" ObjectID="_1692531476" r:id="rId263"/>
              </w:object>
            </w:r>
            <w:r>
              <w:t>的比值称为信源的剩余度。</w:t>
            </w:r>
          </w:p>
          <w:p w:rsidR="005C7075" w:rsidRDefault="007967C3">
            <w:pPr>
              <w:tabs>
                <w:tab w:val="center" w:pos="4150"/>
                <w:tab w:val="right" w:pos="8301"/>
              </w:tabs>
            </w:pPr>
            <w:r>
              <w:lastRenderedPageBreak/>
              <w:tab/>
            </w:r>
            <w:r>
              <w:rPr>
                <w:position w:val="-30"/>
              </w:rPr>
              <w:object w:dxaOrig="2145" w:dyaOrig="675">
                <v:shape id="_x0000_i1154" type="#_x0000_t75" style="width:107.25pt;height:33.75pt" o:ole="">
                  <v:imagedata r:id="rId264" o:title=""/>
                </v:shape>
                <o:OLEObject Type="Embed" ProgID="Equation.DSMT4" ShapeID="_x0000_i1154" DrawAspect="Content" ObjectID="_1692531477" r:id="rId265"/>
              </w:object>
            </w:r>
            <w:r>
              <w:tab/>
            </w:r>
          </w:p>
          <w:p w:rsidR="005C7075" w:rsidRDefault="007967C3">
            <w:r>
              <w:t>信源实际</w:t>
            </w:r>
            <w:proofErr w:type="gramStart"/>
            <w:r>
              <w:t>熵</w:t>
            </w:r>
            <w:proofErr w:type="gramEnd"/>
            <w:r>
              <w:rPr>
                <w:position w:val="-12"/>
              </w:rPr>
              <w:object w:dxaOrig="375" w:dyaOrig="360">
                <v:shape id="_x0000_i1155" type="#_x0000_t75" style="width:18.75pt;height:18pt" o:ole="">
                  <v:imagedata r:id="rId266" o:title=""/>
                </v:shape>
                <o:OLEObject Type="Embed" ProgID="Equation.DSMT4" ShapeID="_x0000_i1155" DrawAspect="Content" ObjectID="_1692531478" r:id="rId267"/>
              </w:object>
            </w:r>
            <w:r>
              <w:t>与</w:t>
            </w:r>
            <w:r>
              <w:rPr>
                <w:position w:val="-12"/>
              </w:rPr>
              <w:object w:dxaOrig="345" w:dyaOrig="360">
                <v:shape id="_x0000_i1156" type="#_x0000_t75" style="width:17.25pt;height:18pt" o:ole="">
                  <v:imagedata r:id="rId268" o:title=""/>
                </v:shape>
                <o:OLEObject Type="Embed" ProgID="Equation.DSMT4" ShapeID="_x0000_i1156" DrawAspect="Content" ObjectID="_1692531479" r:id="rId269"/>
              </w:object>
            </w:r>
            <w:r>
              <w:t>的比值称为熵的相对率</w:t>
            </w:r>
          </w:p>
          <w:p w:rsidR="005C7075" w:rsidRDefault="007967C3">
            <w:pPr>
              <w:tabs>
                <w:tab w:val="center" w:pos="4150"/>
                <w:tab w:val="right" w:pos="8301"/>
              </w:tabs>
            </w:pPr>
            <w:r>
              <w:tab/>
            </w:r>
            <w:r>
              <w:rPr>
                <w:position w:val="-30"/>
              </w:rPr>
              <w:object w:dxaOrig="780" w:dyaOrig="675">
                <v:shape id="_x0000_i1157" type="#_x0000_t75" style="width:39pt;height:33.75pt" o:ole="">
                  <v:imagedata r:id="rId270" o:title=""/>
                </v:shape>
                <o:OLEObject Type="Embed" ProgID="Equation.DSMT4" ShapeID="_x0000_i1157" DrawAspect="Content" ObjectID="_1692531480" r:id="rId271"/>
              </w:object>
            </w:r>
            <w:r>
              <w:tab/>
            </w:r>
          </w:p>
          <w:p w:rsidR="005C7075" w:rsidRDefault="007967C3">
            <w:r>
              <w:t>此时，</w:t>
            </w:r>
            <w:r>
              <w:rPr>
                <w:position w:val="-10"/>
              </w:rPr>
              <w:object w:dxaOrig="870" w:dyaOrig="330">
                <v:shape id="_x0000_i1158" type="#_x0000_t75" style="width:43.5pt;height:16.5pt" o:ole="">
                  <v:imagedata r:id="rId272" o:title=""/>
                </v:shape>
                <o:OLEObject Type="Embed" ProgID="Equation.DSMT4" ShapeID="_x0000_i1158" DrawAspect="Content" ObjectID="_1692531481" r:id="rId273"/>
              </w:object>
            </w:r>
          </w:p>
          <w:p w:rsidR="005C7075" w:rsidRDefault="007967C3">
            <w:r>
              <w:t>由于</w:t>
            </w:r>
            <w:r>
              <w:rPr>
                <w:position w:val="-12"/>
              </w:rPr>
              <w:object w:dxaOrig="3105" w:dyaOrig="360">
                <v:shape id="_x0000_i1159" type="#_x0000_t75" style="width:155.25pt;height:18pt" o:ole="">
                  <v:imagedata r:id="rId274" o:title=""/>
                </v:shape>
                <o:OLEObject Type="Embed" ProgID="Equation.DSMT4" ShapeID="_x0000_i1159" DrawAspect="Content" ObjectID="_1692531482" r:id="rId275"/>
              </w:object>
            </w:r>
            <w:r>
              <w:t>，所以，信源输出符号间的依赖关系越大，即相关长度长，则信源实际熵小，熵的相对率小，信源的剩余度就越大。</w:t>
            </w:r>
          </w:p>
          <w:p w:rsidR="005C7075" w:rsidRDefault="007967C3">
            <w:r>
              <w:t>在设计通信系统时，信源剩余度对信息传输是不利的，所以，往往通过信源编码的方法将原始信源序列化为信道符号序列。使信道序列符号接近</w:t>
            </w:r>
            <w:proofErr w:type="gramStart"/>
            <w:r>
              <w:t>于等概分布</w:t>
            </w:r>
            <w:proofErr w:type="gramEnd"/>
            <w:r>
              <w:t>，交互信息量达到信道容量，提供通信的有效性；但在通信系统设计中，有效性和可靠</w:t>
            </w:r>
            <w:r>
              <w:t>性是相互矛盾的，为了降低误码率，提高可靠性，则使用信道编码方法，即以增加冗余码元，降低有效性为代价来提高通信的可靠性。</w:t>
            </w:r>
          </w:p>
        </w:tc>
        <w:tc>
          <w:tcPr>
            <w:tcW w:w="1867" w:type="dxa"/>
            <w:tcBorders>
              <w:top w:val="single" w:sz="4" w:space="0" w:color="auto"/>
              <w:left w:val="single" w:sz="4" w:space="0" w:color="auto"/>
              <w:right w:val="single" w:sz="4" w:space="0" w:color="auto"/>
            </w:tcBorders>
            <w:vAlign w:val="center"/>
          </w:tcPr>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7967C3">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说</w:t>
            </w:r>
            <w:proofErr w:type="gramStart"/>
            <w:r>
              <w:rPr>
                <w:rFonts w:ascii="Times New Roman" w:eastAsia="仿宋" w:hAnsi="Times New Roman" w:hint="eastAsia"/>
                <w:bCs/>
                <w:kern w:val="0"/>
                <w:sz w:val="18"/>
                <w:szCs w:val="18"/>
              </w:rPr>
              <w:t>清楚单</w:t>
            </w:r>
            <w:proofErr w:type="gramEnd"/>
            <w:r>
              <w:rPr>
                <w:rFonts w:ascii="Times New Roman" w:eastAsia="仿宋" w:hAnsi="Times New Roman" w:hint="eastAsia"/>
                <w:bCs/>
                <w:kern w:val="0"/>
                <w:sz w:val="18"/>
                <w:szCs w:val="18"/>
              </w:rPr>
              <w:t>符号与多符号离散信源的区别与联系</w:t>
            </w: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7967C3">
            <w:r>
              <w:rPr>
                <w:rFonts w:hint="eastAsia"/>
              </w:rPr>
              <w:t>信源平稳性有严格的数学定义</w:t>
            </w: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7967C3">
            <w:r>
              <w:rPr>
                <w:rFonts w:hint="eastAsia"/>
              </w:rPr>
              <w:t>离散平稳无记忆信源的信息熵</w:t>
            </w:r>
            <w:r>
              <w:rPr>
                <w:rFonts w:hint="eastAsia"/>
              </w:rPr>
              <w:t>是研究有记忆信源熵的基础</w:t>
            </w: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_GB2312" w:hAnsi="Times New Roman"/>
                <w:b/>
                <w:kern w:val="0"/>
                <w:sz w:val="24"/>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7967C3">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由特殊的二维离散平稳信源</w:t>
            </w:r>
            <w:proofErr w:type="gramStart"/>
            <w:r>
              <w:rPr>
                <w:rFonts w:ascii="Times New Roman" w:eastAsia="仿宋" w:hAnsi="Times New Roman" w:hint="eastAsia"/>
                <w:bCs/>
                <w:kern w:val="0"/>
                <w:sz w:val="18"/>
                <w:szCs w:val="18"/>
              </w:rPr>
              <w:t>熵</w:t>
            </w:r>
            <w:proofErr w:type="gramEnd"/>
            <w:r>
              <w:rPr>
                <w:rFonts w:ascii="Times New Roman" w:eastAsia="仿宋" w:hAnsi="Times New Roman" w:hint="eastAsia"/>
                <w:bCs/>
                <w:kern w:val="0"/>
                <w:sz w:val="18"/>
                <w:szCs w:val="18"/>
              </w:rPr>
              <w:t>引出多维离散平稳信源熵的计算机制，由特殊到一般，将抽象过程具体化。</w:t>
            </w: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7967C3">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典型例题，需要精讲</w:t>
            </w: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7967C3">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极限熵的四条性质，要求会证明，并理解其中的物理含义</w:t>
            </w: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5C7075">
            <w:pPr>
              <w:widowControl/>
              <w:rPr>
                <w:rFonts w:ascii="Times New Roman" w:eastAsia="仿宋" w:hAnsi="Times New Roman"/>
                <w:bCs/>
                <w:kern w:val="0"/>
                <w:sz w:val="18"/>
                <w:szCs w:val="18"/>
              </w:rPr>
            </w:pPr>
          </w:p>
          <w:p w:rsidR="005C7075" w:rsidRDefault="007967C3">
            <w:r>
              <w:rPr>
                <w:rFonts w:hint="eastAsia"/>
              </w:rPr>
              <w:t>马尔可夫信源的极限</w:t>
            </w:r>
            <w:proofErr w:type="gramStart"/>
            <w:r>
              <w:rPr>
                <w:rFonts w:hint="eastAsia"/>
              </w:rPr>
              <w:t>熵</w:t>
            </w:r>
            <w:r>
              <w:rPr>
                <w:rFonts w:hint="eastAsia"/>
              </w:rPr>
              <w:t>略讲</w:t>
            </w:r>
            <w:proofErr w:type="gramEnd"/>
            <w:r>
              <w:rPr>
                <w:rFonts w:hint="eastAsia"/>
              </w:rPr>
              <w:t>，需要了解</w:t>
            </w:r>
          </w:p>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 w:rsidR="005C7075" w:rsidRDefault="005C7075">
            <w:pPr>
              <w:widowControl/>
              <w:rPr>
                <w:rFonts w:ascii="Times New Roman" w:eastAsia="仿宋" w:hAnsi="Times New Roman"/>
                <w:b/>
                <w:kern w:val="0"/>
                <w:sz w:val="24"/>
              </w:rPr>
            </w:pPr>
          </w:p>
        </w:tc>
      </w:tr>
      <w:tr w:rsidR="005C707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5C7075" w:rsidRDefault="007967C3">
            <w:pPr>
              <w:jc w:val="left"/>
              <w:rPr>
                <w:rFonts w:ascii="Times New Roman" w:hAnsi="Times New Roman"/>
                <w:b/>
                <w:szCs w:val="21"/>
              </w:rPr>
            </w:pPr>
            <w:r>
              <w:rPr>
                <w:rFonts w:ascii="Times New Roman" w:hAnsi="Times New Roman"/>
                <w:b/>
                <w:szCs w:val="21"/>
              </w:rPr>
              <w:lastRenderedPageBreak/>
              <w:t>小结</w:t>
            </w:r>
          </w:p>
        </w:tc>
        <w:tc>
          <w:tcPr>
            <w:tcW w:w="8281" w:type="dxa"/>
            <w:gridSpan w:val="2"/>
            <w:vAlign w:val="center"/>
          </w:tcPr>
          <w:p w:rsidR="005C7075" w:rsidRDefault="007967C3">
            <w:pPr>
              <w:rPr>
                <w:rFonts w:ascii="Times New Roman" w:hAnsi="Times New Roman"/>
                <w:szCs w:val="21"/>
              </w:rPr>
            </w:pPr>
            <w:r>
              <w:rPr>
                <w:rFonts w:ascii="Times New Roman" w:hAnsi="Times New Roman" w:hint="eastAsia"/>
                <w:szCs w:val="21"/>
              </w:rPr>
              <w:t>多符号离散信源熵的计算</w:t>
            </w:r>
          </w:p>
        </w:tc>
      </w:tr>
      <w:tr w:rsidR="005C707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5C7075" w:rsidRDefault="007967C3">
            <w:pPr>
              <w:jc w:val="left"/>
              <w:rPr>
                <w:rFonts w:ascii="Times New Roman" w:hAnsi="Times New Roman"/>
                <w:szCs w:val="21"/>
              </w:rPr>
            </w:pPr>
            <w:r>
              <w:rPr>
                <w:rFonts w:ascii="Times New Roman" w:hAnsi="Times New Roman"/>
                <w:b/>
                <w:szCs w:val="21"/>
              </w:rPr>
              <w:t>复习要点</w:t>
            </w:r>
          </w:p>
        </w:tc>
        <w:tc>
          <w:tcPr>
            <w:tcW w:w="8281" w:type="dxa"/>
            <w:gridSpan w:val="2"/>
            <w:vAlign w:val="center"/>
          </w:tcPr>
          <w:p w:rsidR="005C7075" w:rsidRDefault="007967C3">
            <w:pPr>
              <w:rPr>
                <w:rFonts w:ascii="Times New Roman" w:hAnsi="Times New Roman"/>
                <w:szCs w:val="21"/>
              </w:rPr>
            </w:pPr>
            <w:r>
              <w:rPr>
                <w:rFonts w:ascii="Times New Roman" w:hAnsi="Times New Roman" w:hint="eastAsia"/>
                <w:szCs w:val="21"/>
              </w:rPr>
              <w:t>多符号离散平稳信源概念、平稳信源熵的计算</w:t>
            </w:r>
          </w:p>
        </w:tc>
      </w:tr>
      <w:tr w:rsidR="005C707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5C7075" w:rsidRDefault="007967C3">
            <w:pPr>
              <w:jc w:val="left"/>
              <w:rPr>
                <w:rFonts w:ascii="Times New Roman" w:hAnsi="Times New Roman"/>
                <w:szCs w:val="21"/>
              </w:rPr>
            </w:pPr>
            <w:r>
              <w:rPr>
                <w:rFonts w:ascii="Times New Roman" w:hAnsi="Times New Roman"/>
                <w:b/>
                <w:szCs w:val="21"/>
              </w:rPr>
              <w:t>思考题</w:t>
            </w:r>
          </w:p>
        </w:tc>
        <w:tc>
          <w:tcPr>
            <w:tcW w:w="8281" w:type="dxa"/>
            <w:gridSpan w:val="2"/>
            <w:vAlign w:val="center"/>
          </w:tcPr>
          <w:p w:rsidR="005C7075" w:rsidRDefault="007967C3">
            <w:pPr>
              <w:numPr>
                <w:ilvl w:val="0"/>
                <w:numId w:val="6"/>
              </w:numPr>
              <w:rPr>
                <w:rFonts w:ascii="Times New Roman" w:hAnsi="Times New Roman"/>
                <w:szCs w:val="21"/>
              </w:rPr>
            </w:pPr>
            <w:r>
              <w:rPr>
                <w:rFonts w:ascii="Times New Roman" w:hAnsi="Times New Roman" w:hint="eastAsia"/>
                <w:szCs w:val="21"/>
              </w:rPr>
              <w:t>平稳信源极限</w:t>
            </w:r>
            <w:proofErr w:type="gramStart"/>
            <w:r>
              <w:rPr>
                <w:rFonts w:ascii="Times New Roman" w:hAnsi="Times New Roman" w:hint="eastAsia"/>
                <w:szCs w:val="21"/>
              </w:rPr>
              <w:t>熵</w:t>
            </w:r>
            <w:proofErr w:type="gramEnd"/>
            <w:r>
              <w:rPr>
                <w:rFonts w:ascii="Times New Roman" w:hAnsi="Times New Roman" w:hint="eastAsia"/>
                <w:szCs w:val="21"/>
              </w:rPr>
              <w:t>如何计算？</w:t>
            </w:r>
          </w:p>
          <w:p w:rsidR="005C7075" w:rsidRDefault="007967C3">
            <w:pPr>
              <w:numPr>
                <w:ilvl w:val="0"/>
                <w:numId w:val="6"/>
              </w:numPr>
              <w:rPr>
                <w:rFonts w:ascii="Times New Roman" w:hAnsi="Times New Roman"/>
                <w:szCs w:val="21"/>
              </w:rPr>
            </w:pPr>
            <w:r>
              <w:rPr>
                <w:rFonts w:ascii="Times New Roman" w:hAnsi="Times New Roman" w:hint="eastAsia"/>
                <w:szCs w:val="21"/>
              </w:rPr>
              <w:t>马尔科夫信源是平稳信源吗？</w:t>
            </w:r>
          </w:p>
        </w:tc>
      </w:tr>
      <w:tr w:rsidR="005C707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5C7075" w:rsidRDefault="007967C3">
            <w:pPr>
              <w:jc w:val="left"/>
              <w:rPr>
                <w:rFonts w:ascii="Times New Roman" w:hAnsi="Times New Roman"/>
                <w:szCs w:val="21"/>
              </w:rPr>
            </w:pPr>
            <w:r>
              <w:rPr>
                <w:rFonts w:ascii="Times New Roman" w:hAnsi="Times New Roman"/>
                <w:b/>
                <w:szCs w:val="21"/>
              </w:rPr>
              <w:t>作业题</w:t>
            </w:r>
          </w:p>
        </w:tc>
        <w:tc>
          <w:tcPr>
            <w:tcW w:w="8281" w:type="dxa"/>
            <w:gridSpan w:val="2"/>
            <w:vAlign w:val="center"/>
          </w:tcPr>
          <w:p w:rsidR="005C7075" w:rsidRDefault="007967C3">
            <w:pPr>
              <w:rPr>
                <w:rFonts w:ascii="Times New Roman" w:hAnsi="Times New Roman"/>
                <w:szCs w:val="21"/>
              </w:rPr>
            </w:pPr>
            <w:r>
              <w:rPr>
                <w:rFonts w:ascii="Times New Roman" w:hAnsi="Times New Roman" w:hint="eastAsia"/>
                <w:szCs w:val="21"/>
              </w:rPr>
              <w:t>4.5  4.5</w:t>
            </w:r>
          </w:p>
        </w:tc>
      </w:tr>
    </w:tbl>
    <w:p w:rsidR="007967C3" w:rsidRDefault="007967C3" w:rsidP="007967C3">
      <w:r>
        <w:rPr>
          <w:rFonts w:hint="eastAsia"/>
        </w:rPr>
        <w:t>作者签名：</w:t>
      </w:r>
    </w:p>
    <w:p w:rsidR="007967C3" w:rsidRDefault="007967C3" w:rsidP="007967C3">
      <w:r>
        <w:rPr>
          <w:rFonts w:ascii="Times New Roman" w:hAnsi="Times New Roman"/>
          <w:b/>
          <w:noProof/>
          <w:szCs w:val="21"/>
        </w:rPr>
        <w:drawing>
          <wp:inline distT="0" distB="0" distL="0" distR="0">
            <wp:extent cx="762000" cy="514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5C7075" w:rsidRDefault="005C7075">
      <w:pPr>
        <w:spacing w:afterLines="50" w:after="156"/>
        <w:jc w:val="left"/>
        <w:rPr>
          <w:rFonts w:ascii="Times New Roman" w:hAnsi="Times New Roman"/>
          <w:b/>
          <w:bCs/>
          <w:szCs w:val="21"/>
        </w:rPr>
      </w:pPr>
      <w:bookmarkStart w:id="1" w:name="_GoBack"/>
      <w:bookmarkEnd w:id="1"/>
    </w:p>
    <w:p w:rsidR="005C7075" w:rsidRDefault="005C7075">
      <w:pPr>
        <w:spacing w:afterLines="50" w:after="156"/>
        <w:jc w:val="left"/>
        <w:rPr>
          <w:rFonts w:ascii="Times New Roman" w:hAnsi="Times New Roman"/>
          <w:b/>
          <w:bCs/>
          <w:szCs w:val="21"/>
        </w:rPr>
      </w:pPr>
    </w:p>
    <w:p w:rsidR="005C7075" w:rsidRDefault="005C7075">
      <w:pPr>
        <w:spacing w:afterLines="50" w:after="156"/>
        <w:jc w:val="left"/>
        <w:rPr>
          <w:rFonts w:ascii="Times New Roman" w:hAnsi="Times New Roman"/>
          <w:b/>
          <w:bCs/>
          <w:szCs w:val="21"/>
        </w:rPr>
      </w:pPr>
    </w:p>
    <w:p w:rsidR="005C7075" w:rsidRDefault="005C7075"/>
    <w:sectPr w:rsidR="005C70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1" w15:restartNumberingAfterBreak="0">
    <w:nsid w:val="08240A5E"/>
    <w:multiLevelType w:val="multilevel"/>
    <w:tmpl w:val="08240A5E"/>
    <w:lvl w:ilvl="0">
      <w:start w:val="1"/>
      <w:numFmt w:val="decimalEnclosedCircle"/>
      <w:lvlText w:val="%1"/>
      <w:lvlJc w:val="left"/>
      <w:pPr>
        <w:ind w:left="780" w:hanging="360"/>
      </w:pPr>
      <w:rPr>
        <w:rFonts w:ascii="宋体" w:hAnsi="宋体" w:cs="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8826D52"/>
    <w:multiLevelType w:val="multilevel"/>
    <w:tmpl w:val="18826D52"/>
    <w:lvl w:ilvl="0">
      <w:start w:val="1"/>
      <w:numFmt w:val="decimalEnclosedCircle"/>
      <w:lvlText w:val="%1"/>
      <w:lvlJc w:val="left"/>
      <w:pPr>
        <w:ind w:left="780" w:hanging="360"/>
      </w:pPr>
      <w:rPr>
        <w:rFonts w:ascii="宋体" w:hAnsi="宋体" w:cs="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26F70486"/>
    <w:multiLevelType w:val="multilevel"/>
    <w:tmpl w:val="26F70486"/>
    <w:lvl w:ilvl="0">
      <w:start w:val="1"/>
      <w:numFmt w:val="decimalEnclosedCircle"/>
      <w:lvlText w:val="%1"/>
      <w:lvlJc w:val="left"/>
      <w:pPr>
        <w:ind w:left="780" w:hanging="360"/>
      </w:pPr>
      <w:rPr>
        <w:rFonts w:ascii="宋体" w:hAnsi="宋体" w:cs="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2F99D6B6"/>
    <w:multiLevelType w:val="singleLevel"/>
    <w:tmpl w:val="2F99D6B6"/>
    <w:lvl w:ilvl="0">
      <w:start w:val="1"/>
      <w:numFmt w:val="decimal"/>
      <w:lvlText w:val="%1."/>
      <w:lvlJc w:val="left"/>
      <w:pPr>
        <w:tabs>
          <w:tab w:val="left" w:pos="312"/>
        </w:tabs>
      </w:pPr>
    </w:lvl>
  </w:abstractNum>
  <w:abstractNum w:abstractNumId="5" w15:restartNumberingAfterBreak="0">
    <w:nsid w:val="4A415CDB"/>
    <w:multiLevelType w:val="multilevel"/>
    <w:tmpl w:val="4A415CDB"/>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A1FB8"/>
    <w:rsid w:val="000F6684"/>
    <w:rsid w:val="002E6132"/>
    <w:rsid w:val="00343E32"/>
    <w:rsid w:val="003872F1"/>
    <w:rsid w:val="00460F34"/>
    <w:rsid w:val="004862FE"/>
    <w:rsid w:val="005C7075"/>
    <w:rsid w:val="007967C3"/>
    <w:rsid w:val="00A0682B"/>
    <w:rsid w:val="00B101EC"/>
    <w:rsid w:val="00CA4B26"/>
    <w:rsid w:val="00FD1FD5"/>
    <w:rsid w:val="03F46611"/>
    <w:rsid w:val="0C9A1FB8"/>
    <w:rsid w:val="0D256689"/>
    <w:rsid w:val="1204321C"/>
    <w:rsid w:val="1A877027"/>
    <w:rsid w:val="225618F1"/>
    <w:rsid w:val="25BF21CD"/>
    <w:rsid w:val="28223391"/>
    <w:rsid w:val="29433DAE"/>
    <w:rsid w:val="2C296C39"/>
    <w:rsid w:val="31533301"/>
    <w:rsid w:val="3F2C10F5"/>
    <w:rsid w:val="472271CD"/>
    <w:rsid w:val="48B752BD"/>
    <w:rsid w:val="647D246F"/>
    <w:rsid w:val="665E38ED"/>
    <w:rsid w:val="74F36450"/>
    <w:rsid w:val="779C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CB553E-59A2-4381-ACAC-B7D2B06B2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Lines="200" w:before="200" w:afterLines="100" w:after="100" w:line="360" w:lineRule="auto"/>
      <w:jc w:val="center"/>
      <w:outlineLvl w:val="0"/>
    </w:pPr>
    <w:rPr>
      <w:rFonts w:ascii="Times New Roman" w:eastAsia="黑体" w:hAnsi="Times New Roman"/>
      <w:b/>
      <w:bCs/>
      <w:color w:val="000000"/>
      <w:kern w:val="44"/>
      <w:sz w:val="32"/>
      <w:szCs w:val="32"/>
    </w:rPr>
  </w:style>
  <w:style w:type="paragraph" w:styleId="2">
    <w:name w:val="heading 2"/>
    <w:basedOn w:val="a"/>
    <w:next w:val="a"/>
    <w:semiHidden/>
    <w:unhideWhenUsed/>
    <w:qFormat/>
    <w:pPr>
      <w:keepNext/>
      <w:keepLines/>
      <w:spacing w:beforeLines="50" w:before="50" w:afterLines="50" w:after="50" w:line="360" w:lineRule="auto"/>
      <w:outlineLvl w:val="1"/>
    </w:pPr>
    <w:rPr>
      <w:rFonts w:eastAsia="黑体" w:cstheme="majorBidi"/>
      <w:b/>
      <w:sz w:val="30"/>
      <w:szCs w:val="32"/>
    </w:rPr>
  </w:style>
  <w:style w:type="paragraph" w:styleId="3">
    <w:name w:val="heading 3"/>
    <w:basedOn w:val="a"/>
    <w:next w:val="a"/>
    <w:link w:val="30"/>
    <w:semiHidden/>
    <w:unhideWhenUsed/>
    <w:qFormat/>
    <w:pPr>
      <w:keepNext/>
      <w:keepLines/>
      <w:spacing w:beforeLines="50" w:before="50" w:afterLines="50" w:after="50" w:line="360" w:lineRule="auto"/>
      <w:outlineLvl w:val="2"/>
    </w:pPr>
    <w:rPr>
      <w:rFonts w:eastAsia="黑体" w:cstheme="minorBidi"/>
      <w:b/>
      <w:bCs/>
      <w:sz w:val="30"/>
      <w:szCs w:val="32"/>
    </w:rPr>
  </w:style>
  <w:style w:type="paragraph" w:styleId="4">
    <w:name w:val="heading 4"/>
    <w:basedOn w:val="a"/>
    <w:next w:val="a"/>
    <w:semiHidden/>
    <w:unhideWhenUsed/>
    <w:qFormat/>
    <w:pPr>
      <w:keepNext/>
      <w:keepLines/>
      <w:spacing w:beforeLines="50" w:before="50" w:after="10" w:line="360" w:lineRule="auto"/>
      <w:outlineLvl w:val="3"/>
    </w:pPr>
    <w:rPr>
      <w:rFonts w:ascii="Times New Roman" w:eastAsia="黑体" w:hAnsi="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100" w:beforeAutospacing="1" w:after="100" w:afterAutospacing="1"/>
      <w:jc w:val="left"/>
    </w:pPr>
    <w:rPr>
      <w:rFonts w:ascii="宋体" w:hAnsi="宋体" w:cs="宋体"/>
      <w:kern w:val="0"/>
      <w:sz w:val="24"/>
    </w:rPr>
  </w:style>
  <w:style w:type="character" w:customStyle="1" w:styleId="30">
    <w:name w:val="标题 3 字符"/>
    <w:link w:val="3"/>
    <w:uiPriority w:val="9"/>
    <w:qFormat/>
    <w:rPr>
      <w:rFonts w:eastAsia="黑体" w:cstheme="minorBidi"/>
      <w:b/>
      <w:bCs/>
      <w:sz w:val="30"/>
      <w:szCs w:val="32"/>
    </w:rPr>
  </w:style>
  <w:style w:type="character" w:customStyle="1" w:styleId="10">
    <w:name w:val="标题 1 字符"/>
    <w:link w:val="1"/>
    <w:qFormat/>
    <w:rPr>
      <w:rFonts w:ascii="Times New Roman" w:eastAsia="黑体" w:hAnsi="Times New Roman" w:cs="Times New Roman"/>
      <w:b/>
      <w:bCs/>
      <w:color w:val="000000"/>
      <w:kern w:val="44"/>
      <w:sz w:val="32"/>
      <w:szCs w:val="32"/>
    </w:rPr>
  </w:style>
  <w:style w:type="character" w:customStyle="1" w:styleId="Char">
    <w:name w:val="页眉 Char"/>
    <w:basedOn w:val="a0"/>
    <w:qFormat/>
    <w:rPr>
      <w:rFonts w:ascii="Calibri" w:hAnsi="Calibri"/>
      <w:kern w:val="2"/>
      <w:sz w:val="18"/>
      <w:szCs w:val="18"/>
    </w:rPr>
  </w:style>
  <w:style w:type="character" w:customStyle="1" w:styleId="Char0">
    <w:name w:val="页脚 Char"/>
    <w:basedOn w:val="a0"/>
    <w:qFormat/>
    <w:rPr>
      <w:rFonts w:ascii="Calibri" w:hAnsi="Calibri"/>
      <w:kern w:val="2"/>
      <w:sz w:val="18"/>
      <w:szCs w:val="18"/>
    </w:rPr>
  </w:style>
  <w:style w:type="character" w:customStyle="1" w:styleId="a7">
    <w:name w:val="页眉 字符"/>
    <w:basedOn w:val="a0"/>
    <w:link w:val="a6"/>
    <w:qFormat/>
    <w:rPr>
      <w:rFonts w:asciiTheme="minorHAnsi" w:eastAsiaTheme="minorEastAsia" w:hAnsiTheme="minorHAnsi" w:cstheme="minorBidi"/>
      <w:kern w:val="2"/>
      <w:sz w:val="18"/>
      <w:szCs w:val="18"/>
      <w:lang w:val="en-US" w:eastAsia="zh-CN" w:bidi="ar-SA"/>
    </w:rPr>
  </w:style>
  <w:style w:type="character" w:customStyle="1" w:styleId="a5">
    <w:name w:val="页脚 字符"/>
    <w:basedOn w:val="a0"/>
    <w:link w:val="a4"/>
    <w:qFormat/>
    <w:rPr>
      <w:rFonts w:asciiTheme="minorHAnsi" w:eastAsiaTheme="minorEastAsia" w:hAnsiTheme="minorHAnsi" w:cstheme="minorBidi"/>
      <w:kern w:val="2"/>
      <w:sz w:val="18"/>
      <w:szCs w:val="18"/>
      <w:lang w:val="en-US" w:eastAsia="zh-CN" w:bidi="ar-SA"/>
    </w:rPr>
  </w:style>
  <w:style w:type="paragraph" w:styleId="a9">
    <w:name w:val="List Paragraph"/>
    <w:basedOn w:val="a"/>
    <w:uiPriority w:val="99"/>
    <w:qFormat/>
    <w:pPr>
      <w:ind w:firstLineChars="200" w:firstLine="420"/>
    </w:pPr>
    <w:rPr>
      <w:rFonts w:ascii="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73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7.bin"/><Relationship Id="rId170" Type="http://schemas.openxmlformats.org/officeDocument/2006/relationships/image" Target="media/image83.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1.wmf"/><Relationship Id="rId247" Type="http://schemas.openxmlformats.org/officeDocument/2006/relationships/oleObject" Target="embeddings/oleObject121.bin"/><Relationship Id="rId107" Type="http://schemas.openxmlformats.org/officeDocument/2006/relationships/oleObject" Target="embeddings/oleObject51.bin"/><Relationship Id="rId268" Type="http://schemas.openxmlformats.org/officeDocument/2006/relationships/image" Target="media/image132.wmf"/><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2.bin"/><Relationship Id="rId5" Type="http://schemas.openxmlformats.org/officeDocument/2006/relationships/webSettings" Target="webSettings.xml"/><Relationship Id="rId95" Type="http://schemas.openxmlformats.org/officeDocument/2006/relationships/oleObject" Target="embeddings/oleObject45.bin"/><Relationship Id="rId160" Type="http://schemas.openxmlformats.org/officeDocument/2006/relationships/image" Target="media/image78.wmf"/><Relationship Id="rId181" Type="http://schemas.openxmlformats.org/officeDocument/2006/relationships/oleObject" Target="embeddings/oleObject88.bin"/><Relationship Id="rId216" Type="http://schemas.openxmlformats.org/officeDocument/2006/relationships/image" Target="media/image106.wmf"/><Relationship Id="rId237" Type="http://schemas.openxmlformats.org/officeDocument/2006/relationships/oleObject" Target="embeddings/oleObject116.bin"/><Relationship Id="rId258" Type="http://schemas.openxmlformats.org/officeDocument/2006/relationships/image" Target="media/image127.wmf"/><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image" Target="media/image57.wmf"/><Relationship Id="rId139" Type="http://schemas.openxmlformats.org/officeDocument/2006/relationships/oleObject" Target="embeddings/oleObject67.bin"/><Relationship Id="rId85" Type="http://schemas.openxmlformats.org/officeDocument/2006/relationships/oleObject" Target="embeddings/oleObject40.bin"/><Relationship Id="rId150" Type="http://schemas.openxmlformats.org/officeDocument/2006/relationships/image" Target="media/image73.wmf"/><Relationship Id="rId171" Type="http://schemas.openxmlformats.org/officeDocument/2006/relationships/oleObject" Target="embeddings/oleObject83.bin"/><Relationship Id="rId192" Type="http://schemas.openxmlformats.org/officeDocument/2006/relationships/image" Target="media/image94.wmf"/><Relationship Id="rId206" Type="http://schemas.openxmlformats.org/officeDocument/2006/relationships/image" Target="media/image101.wmf"/><Relationship Id="rId227" Type="http://schemas.openxmlformats.org/officeDocument/2006/relationships/oleObject" Target="embeddings/oleObject111.bin"/><Relationship Id="rId248" Type="http://schemas.openxmlformats.org/officeDocument/2006/relationships/image" Target="media/image122.wmf"/><Relationship Id="rId269" Type="http://schemas.openxmlformats.org/officeDocument/2006/relationships/oleObject" Target="embeddings/oleObject132.bin"/><Relationship Id="rId12" Type="http://schemas.openxmlformats.org/officeDocument/2006/relationships/image" Target="media/image4.wmf"/><Relationship Id="rId33" Type="http://schemas.openxmlformats.org/officeDocument/2006/relationships/oleObject" Target="embeddings/oleObject14.bin"/><Relationship Id="rId108" Type="http://schemas.openxmlformats.org/officeDocument/2006/relationships/image" Target="media/image52.wmf"/><Relationship Id="rId129" Type="http://schemas.openxmlformats.org/officeDocument/2006/relationships/oleObject" Target="embeddings/oleObject62.bin"/><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image" Target="media/image68.wmf"/><Relationship Id="rId161" Type="http://schemas.openxmlformats.org/officeDocument/2006/relationships/oleObject" Target="embeddings/oleObject78.bin"/><Relationship Id="rId182" Type="http://schemas.openxmlformats.org/officeDocument/2006/relationships/image" Target="media/image89.wmf"/><Relationship Id="rId217" Type="http://schemas.openxmlformats.org/officeDocument/2006/relationships/oleObject" Target="embeddings/oleObject106.bin"/><Relationship Id="rId6" Type="http://schemas.openxmlformats.org/officeDocument/2006/relationships/image" Target="media/image1.wmf"/><Relationship Id="rId238" Type="http://schemas.openxmlformats.org/officeDocument/2006/relationships/image" Target="media/image117.wmf"/><Relationship Id="rId259" Type="http://schemas.openxmlformats.org/officeDocument/2006/relationships/oleObject" Target="embeddings/oleObject127.bin"/><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image" Target="media/image133.wmf"/><Relationship Id="rId44" Type="http://schemas.openxmlformats.org/officeDocument/2006/relationships/image" Target="media/image20.wmf"/><Relationship Id="rId65" Type="http://schemas.openxmlformats.org/officeDocument/2006/relationships/oleObject" Target="embeddings/oleObject30.bin"/><Relationship Id="rId86" Type="http://schemas.openxmlformats.org/officeDocument/2006/relationships/image" Target="media/image41.wmf"/><Relationship Id="rId130" Type="http://schemas.openxmlformats.org/officeDocument/2006/relationships/image" Target="media/image63.wmf"/><Relationship Id="rId151" Type="http://schemas.openxmlformats.org/officeDocument/2006/relationships/oleObject" Target="embeddings/oleObject73.bin"/><Relationship Id="rId172" Type="http://schemas.openxmlformats.org/officeDocument/2006/relationships/image" Target="media/image84.wmf"/><Relationship Id="rId193" Type="http://schemas.openxmlformats.org/officeDocument/2006/relationships/oleObject" Target="embeddings/oleObject94.bin"/><Relationship Id="rId202" Type="http://schemas.openxmlformats.org/officeDocument/2006/relationships/image" Target="media/image99.wmf"/><Relationship Id="rId207" Type="http://schemas.openxmlformats.org/officeDocument/2006/relationships/oleObject" Target="embeddings/oleObject101.bin"/><Relationship Id="rId223" Type="http://schemas.openxmlformats.org/officeDocument/2006/relationships/oleObject" Target="embeddings/oleObject109.bin"/><Relationship Id="rId228" Type="http://schemas.openxmlformats.org/officeDocument/2006/relationships/image" Target="media/image112.wmf"/><Relationship Id="rId244" Type="http://schemas.openxmlformats.org/officeDocument/2006/relationships/image" Target="media/image120.wmf"/><Relationship Id="rId249" Type="http://schemas.openxmlformats.org/officeDocument/2006/relationships/oleObject" Target="embeddings/oleObject12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260" Type="http://schemas.openxmlformats.org/officeDocument/2006/relationships/image" Target="media/image128.wmf"/><Relationship Id="rId265" Type="http://schemas.openxmlformats.org/officeDocument/2006/relationships/oleObject" Target="embeddings/oleObject130.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2.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oleObject" Target="embeddings/oleObject89.bin"/><Relationship Id="rId213" Type="http://schemas.openxmlformats.org/officeDocument/2006/relationships/oleObject" Target="embeddings/oleObject104.bin"/><Relationship Id="rId218" Type="http://schemas.openxmlformats.org/officeDocument/2006/relationships/image" Target="media/image107.wmf"/><Relationship Id="rId234" Type="http://schemas.openxmlformats.org/officeDocument/2006/relationships/image" Target="media/image115.wmf"/><Relationship Id="rId239" Type="http://schemas.openxmlformats.org/officeDocument/2006/relationships/oleObject" Target="embeddings/oleObject117.bin"/><Relationship Id="rId2" Type="http://schemas.openxmlformats.org/officeDocument/2006/relationships/numbering" Target="numbering.xml"/><Relationship Id="rId29" Type="http://schemas.openxmlformats.org/officeDocument/2006/relationships/oleObject" Target="embeddings/oleObject12.bin"/><Relationship Id="rId250" Type="http://schemas.openxmlformats.org/officeDocument/2006/relationships/image" Target="media/image123.wmf"/><Relationship Id="rId255" Type="http://schemas.openxmlformats.org/officeDocument/2006/relationships/oleObject" Target="embeddings/oleObject125.bin"/><Relationship Id="rId271" Type="http://schemas.openxmlformats.org/officeDocument/2006/relationships/oleObject" Target="embeddings/oleObject133.bin"/><Relationship Id="rId276" Type="http://schemas.openxmlformats.org/officeDocument/2006/relationships/image" Target="media/image136.jpeg"/><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7.wmf"/><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oleObject" Target="embeddings/oleObject84.bin"/><Relationship Id="rId194" Type="http://schemas.openxmlformats.org/officeDocument/2006/relationships/image" Target="media/image95.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2.wmf"/><Relationship Id="rId229" Type="http://schemas.openxmlformats.org/officeDocument/2006/relationships/oleObject" Target="embeddings/oleObject112.bin"/><Relationship Id="rId19" Type="http://schemas.openxmlformats.org/officeDocument/2006/relationships/oleObject" Target="embeddings/oleObject7.bin"/><Relationship Id="rId224" Type="http://schemas.openxmlformats.org/officeDocument/2006/relationships/image" Target="media/image110.wmf"/><Relationship Id="rId240" Type="http://schemas.openxmlformats.org/officeDocument/2006/relationships/image" Target="media/image118.wmf"/><Relationship Id="rId245" Type="http://schemas.openxmlformats.org/officeDocument/2006/relationships/oleObject" Target="embeddings/oleObject120.bin"/><Relationship Id="rId261" Type="http://schemas.openxmlformats.org/officeDocument/2006/relationships/oleObject" Target="embeddings/oleObject128.bin"/><Relationship Id="rId266" Type="http://schemas.openxmlformats.org/officeDocument/2006/relationships/image" Target="media/image131.wmf"/><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image" Target="media/image82.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90.wmf"/><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tyles" Target="styles.xml"/><Relationship Id="rId214" Type="http://schemas.openxmlformats.org/officeDocument/2006/relationships/image" Target="media/image105.wmf"/><Relationship Id="rId230" Type="http://schemas.openxmlformats.org/officeDocument/2006/relationships/image" Target="media/image113.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6.wmf"/><Relationship Id="rId277" Type="http://schemas.openxmlformats.org/officeDocument/2006/relationships/fontTable" Target="fontTable.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image" Target="media/image77.wmf"/><Relationship Id="rId272" Type="http://schemas.openxmlformats.org/officeDocument/2006/relationships/image" Target="media/image134.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5.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3.wmf"/><Relationship Id="rId204" Type="http://schemas.openxmlformats.org/officeDocument/2006/relationships/image" Target="media/image100.wmf"/><Relationship Id="rId220" Type="http://schemas.openxmlformats.org/officeDocument/2006/relationships/image" Target="media/image108.wmf"/><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1.wmf"/><Relationship Id="rId267" Type="http://schemas.openxmlformats.org/officeDocument/2006/relationships/oleObject" Target="embeddings/oleObject131.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oleObject" Target="embeddings/oleObject61.bin"/><Relationship Id="rId262" Type="http://schemas.openxmlformats.org/officeDocument/2006/relationships/image" Target="media/image129.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oleObject" Target="embeddings/oleObject105.bin"/><Relationship Id="rId236" Type="http://schemas.openxmlformats.org/officeDocument/2006/relationships/image" Target="media/image116.wmf"/><Relationship Id="rId257" Type="http://schemas.openxmlformats.org/officeDocument/2006/relationships/oleObject" Target="embeddings/oleObject126.bin"/><Relationship Id="rId278" Type="http://schemas.openxmlformats.org/officeDocument/2006/relationships/theme" Target="theme/theme1.xml"/><Relationship Id="rId26" Type="http://schemas.openxmlformats.org/officeDocument/2006/relationships/image" Target="media/image11.wmf"/><Relationship Id="rId231" Type="http://schemas.openxmlformats.org/officeDocument/2006/relationships/oleObject" Target="embeddings/oleObject113.bin"/><Relationship Id="rId252" Type="http://schemas.openxmlformats.org/officeDocument/2006/relationships/image" Target="media/image124.wmf"/><Relationship Id="rId273" Type="http://schemas.openxmlformats.org/officeDocument/2006/relationships/oleObject" Target="embeddings/oleObject134.bin"/><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54" Type="http://schemas.openxmlformats.org/officeDocument/2006/relationships/image" Target="media/image75.wmf"/><Relationship Id="rId175" Type="http://schemas.openxmlformats.org/officeDocument/2006/relationships/oleObject" Target="embeddings/oleObject85.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221" Type="http://schemas.openxmlformats.org/officeDocument/2006/relationships/oleObject" Target="embeddings/oleObject108.bin"/><Relationship Id="rId242" Type="http://schemas.openxmlformats.org/officeDocument/2006/relationships/image" Target="media/image119.wmf"/><Relationship Id="rId263" Type="http://schemas.openxmlformats.org/officeDocument/2006/relationships/oleObject" Target="embeddings/oleObject129.bin"/><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44" Type="http://schemas.openxmlformats.org/officeDocument/2006/relationships/image" Target="media/image70.wmf"/><Relationship Id="rId90" Type="http://schemas.openxmlformats.org/officeDocument/2006/relationships/image" Target="media/image43.wmf"/><Relationship Id="rId165" Type="http://schemas.openxmlformats.org/officeDocument/2006/relationships/oleObject" Target="embeddings/oleObject80.bin"/><Relationship Id="rId186" Type="http://schemas.openxmlformats.org/officeDocument/2006/relationships/image" Target="media/image91.wmf"/><Relationship Id="rId211" Type="http://schemas.openxmlformats.org/officeDocument/2006/relationships/oleObject" Target="embeddings/oleObject103.bin"/><Relationship Id="rId232" Type="http://schemas.openxmlformats.org/officeDocument/2006/relationships/image" Target="media/image114.wmf"/><Relationship Id="rId253" Type="http://schemas.openxmlformats.org/officeDocument/2006/relationships/oleObject" Target="embeddings/oleObject124.bin"/><Relationship Id="rId274" Type="http://schemas.openxmlformats.org/officeDocument/2006/relationships/image" Target="media/image135.wmf"/><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5.wmf"/><Relationship Id="rId80" Type="http://schemas.openxmlformats.org/officeDocument/2006/relationships/image" Target="media/image38.wmf"/><Relationship Id="rId155" Type="http://schemas.openxmlformats.org/officeDocument/2006/relationships/oleObject" Target="embeddings/oleObject75.bin"/><Relationship Id="rId176" Type="http://schemas.openxmlformats.org/officeDocument/2006/relationships/image" Target="media/image86.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9.wmf"/><Relationship Id="rId243" Type="http://schemas.openxmlformats.org/officeDocument/2006/relationships/oleObject" Target="embeddings/oleObject119.bin"/><Relationship Id="rId264" Type="http://schemas.openxmlformats.org/officeDocument/2006/relationships/image" Target="media/image130.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60.wmf"/><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image" Target="media/image81.wmf"/><Relationship Id="rId187" Type="http://schemas.openxmlformats.org/officeDocument/2006/relationships/oleObject" Target="embeddings/oleObject91.bin"/><Relationship Id="rId1" Type="http://schemas.openxmlformats.org/officeDocument/2006/relationships/customXml" Target="../customXml/item1.xml"/><Relationship Id="rId212" Type="http://schemas.openxmlformats.org/officeDocument/2006/relationships/image" Target="media/image104.wmf"/><Relationship Id="rId233" Type="http://schemas.openxmlformats.org/officeDocument/2006/relationships/oleObject" Target="embeddings/oleObject114.bin"/><Relationship Id="rId254" Type="http://schemas.openxmlformats.org/officeDocument/2006/relationships/image" Target="media/image125.wmf"/><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oleObject" Target="embeddings/oleObject135.bin"/><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6.wmf"/><Relationship Id="rId177" Type="http://schemas.openxmlformats.org/officeDocument/2006/relationships/oleObject" Target="embeddings/oleObject86.bin"/><Relationship Id="rId198" Type="http://schemas.openxmlformats.org/officeDocument/2006/relationships/image" Target="media/image9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1265</Words>
  <Characters>7217</Characters>
  <Application>Microsoft Office Word</Application>
  <DocSecurity>0</DocSecurity>
  <Lines>60</Lines>
  <Paragraphs>16</Paragraphs>
  <ScaleCrop>false</ScaleCrop>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Administrator</cp:lastModifiedBy>
  <cp:revision>11</cp:revision>
  <dcterms:created xsi:type="dcterms:W3CDTF">2014-10-29T12:08:00Z</dcterms:created>
  <dcterms:modified xsi:type="dcterms:W3CDTF">2021-09-07T06:47:00Z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ICV">
    <vt:lpwstr>C77876A15310401DAFD458E75D66D305</vt:lpwstr>
  </property>
</Properties>
</file>